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B0A0" w14:textId="771665C2" w:rsidR="00E920FE" w:rsidRPr="00CE6B0C" w:rsidRDefault="0019626D" w:rsidP="00CE6B0C">
      <w:pPr>
        <w:pStyle w:val="Default"/>
        <w:pageBreakBefore/>
        <w:spacing w:line="276" w:lineRule="auto"/>
        <w:jc w:val="center"/>
        <w:rPr>
          <w:color w:val="auto"/>
          <w:sz w:val="22"/>
          <w:szCs w:val="22"/>
        </w:rPr>
      </w:pPr>
      <w:r w:rsidRPr="00CE6B0C">
        <w:rPr>
          <w:rFonts w:eastAsia="Liberation Serif"/>
          <w:b/>
          <w:color w:val="auto"/>
          <w:sz w:val="22"/>
          <w:szCs w:val="22"/>
        </w:rPr>
        <w:t>DISPENSA Nº 0</w:t>
      </w:r>
      <w:r w:rsidR="00F719C5" w:rsidRPr="00CE6B0C">
        <w:rPr>
          <w:rFonts w:eastAsia="Liberation Serif"/>
          <w:b/>
          <w:color w:val="auto"/>
          <w:sz w:val="22"/>
          <w:szCs w:val="22"/>
        </w:rPr>
        <w:t>0</w:t>
      </w:r>
      <w:r w:rsidR="004D2948" w:rsidRPr="00CE6B0C">
        <w:rPr>
          <w:rFonts w:eastAsia="Liberation Serif"/>
          <w:b/>
          <w:color w:val="auto"/>
          <w:sz w:val="22"/>
          <w:szCs w:val="22"/>
        </w:rPr>
        <w:t>6</w:t>
      </w:r>
      <w:r w:rsidR="003C78F5" w:rsidRPr="00CE6B0C">
        <w:rPr>
          <w:rFonts w:eastAsia="Liberation Serif"/>
          <w:b/>
          <w:color w:val="auto"/>
          <w:sz w:val="22"/>
          <w:szCs w:val="22"/>
        </w:rPr>
        <w:t>/202</w:t>
      </w:r>
      <w:r w:rsidR="00F719C5" w:rsidRPr="00CE6B0C">
        <w:rPr>
          <w:rFonts w:eastAsia="Liberation Serif"/>
          <w:b/>
          <w:color w:val="auto"/>
          <w:sz w:val="22"/>
          <w:szCs w:val="22"/>
        </w:rPr>
        <w:t>6</w:t>
      </w:r>
      <w:r w:rsidRPr="00CE6B0C">
        <w:rPr>
          <w:rFonts w:eastAsia="Liberation Serif"/>
          <w:b/>
          <w:color w:val="auto"/>
          <w:sz w:val="22"/>
          <w:szCs w:val="22"/>
        </w:rPr>
        <w:t>-IASM</w:t>
      </w:r>
      <w:r w:rsidR="000A2890" w:rsidRPr="00CE6B0C">
        <w:rPr>
          <w:rFonts w:eastAsia="Liberation Serif"/>
          <w:b/>
          <w:color w:val="auto"/>
          <w:sz w:val="22"/>
          <w:szCs w:val="22"/>
        </w:rPr>
        <w:t xml:space="preserve"> - TERMO DE REFERÊNCIA</w:t>
      </w:r>
    </w:p>
    <w:p w14:paraId="549EB414" w14:textId="77777777" w:rsidR="00E920FE" w:rsidRPr="00CE6B0C" w:rsidRDefault="00E920FE" w:rsidP="00CE6B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Arial" w:eastAsia="Liberation Serif" w:hAnsi="Arial" w:cs="Arial"/>
          <w:b/>
          <w:bCs/>
          <w:sz w:val="22"/>
          <w:szCs w:val="22"/>
        </w:rPr>
      </w:pPr>
    </w:p>
    <w:p w14:paraId="032446DE" w14:textId="77777777" w:rsidR="00AF432A" w:rsidRPr="00CE6B0C" w:rsidRDefault="00AF432A" w:rsidP="00CE6B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Arial" w:eastAsia="Liberation Serif" w:hAnsi="Arial" w:cs="Arial"/>
          <w:b/>
          <w:bCs/>
          <w:sz w:val="22"/>
          <w:szCs w:val="22"/>
        </w:rPr>
      </w:pPr>
    </w:p>
    <w:p w14:paraId="676F47D1" w14:textId="77777777" w:rsidR="00E920FE" w:rsidRPr="00CE6B0C" w:rsidRDefault="00E920FE" w:rsidP="00CE6B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hAnsi="Arial" w:cs="Arial"/>
          <w:sz w:val="22"/>
          <w:szCs w:val="22"/>
        </w:rPr>
      </w:pPr>
      <w:r w:rsidRPr="00CE6B0C">
        <w:rPr>
          <w:rFonts w:ascii="Arial" w:eastAsia="Liberation Serif" w:hAnsi="Arial" w:cs="Arial"/>
          <w:b/>
          <w:sz w:val="22"/>
          <w:szCs w:val="22"/>
        </w:rPr>
        <w:t>1 – DEFINIÇÃO DO OBJETO</w:t>
      </w:r>
    </w:p>
    <w:p w14:paraId="332313FD" w14:textId="209F7457" w:rsidR="00E920FE" w:rsidRPr="00CE6B0C" w:rsidRDefault="00E920FE" w:rsidP="00CE6B0C">
      <w:pPr>
        <w:spacing w:line="276" w:lineRule="auto"/>
        <w:jc w:val="both"/>
        <w:rPr>
          <w:rFonts w:ascii="Arial" w:hAnsi="Arial" w:cs="Arial"/>
          <w:b/>
          <w:bCs/>
          <w:kern w:val="2"/>
          <w:sz w:val="22"/>
          <w:szCs w:val="22"/>
        </w:rPr>
      </w:pPr>
    </w:p>
    <w:p w14:paraId="61D75BE4" w14:textId="77777777" w:rsidR="00293762" w:rsidRPr="00A92DDC" w:rsidRDefault="008E6F9A" w:rsidP="00B02557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sz w:val="22"/>
          <w:szCs w:val="22"/>
        </w:rPr>
        <w:t xml:space="preserve">O presente Termo de Referência tem por objeto a aquisição de </w:t>
      </w:r>
      <w:r w:rsidR="004D2948" w:rsidRPr="00CE6B0C">
        <w:rPr>
          <w:rFonts w:ascii="Arial" w:hAnsi="Arial" w:cs="Arial"/>
          <w:sz w:val="22"/>
          <w:szCs w:val="22"/>
        </w:rPr>
        <w:t xml:space="preserve">bobinas e fitas </w:t>
      </w:r>
      <w:r w:rsidR="00293762" w:rsidRPr="00CE6B0C">
        <w:rPr>
          <w:rFonts w:ascii="Arial" w:hAnsi="Arial" w:cs="Arial"/>
          <w:sz w:val="22"/>
          <w:szCs w:val="22"/>
        </w:rPr>
        <w:t>compatíveis com</w:t>
      </w:r>
      <w:r w:rsidR="004D2948" w:rsidRPr="00CE6B0C">
        <w:rPr>
          <w:rFonts w:ascii="Arial" w:hAnsi="Arial" w:cs="Arial"/>
          <w:sz w:val="22"/>
          <w:szCs w:val="22"/>
        </w:rPr>
        <w:t xml:space="preserve"> calculadora modelo General 2120</w:t>
      </w:r>
      <w:r w:rsidR="00293762" w:rsidRPr="00CE6B0C">
        <w:rPr>
          <w:rFonts w:ascii="Arial" w:hAnsi="Arial" w:cs="Arial"/>
          <w:sz w:val="22"/>
          <w:szCs w:val="22"/>
        </w:rPr>
        <w:t xml:space="preserve"> PDF</w:t>
      </w:r>
      <w:r w:rsidRPr="00CE6B0C">
        <w:rPr>
          <w:rFonts w:ascii="Arial" w:hAnsi="Arial" w:cs="Arial"/>
          <w:sz w:val="22"/>
          <w:szCs w:val="22"/>
        </w:rPr>
        <w:t xml:space="preserve">, </w:t>
      </w:r>
      <w:r w:rsidR="00293762" w:rsidRPr="00A92DDC">
        <w:rPr>
          <w:rFonts w:ascii="Arial" w:hAnsi="Arial" w:cs="Arial"/>
          <w:sz w:val="22"/>
          <w:szCs w:val="22"/>
        </w:rPr>
        <w:t>conforme condições, quantidades e exigências estabelecidas neste Termo de Referência, nos termos da Lei Federal nº 14.133/2021.</w:t>
      </w:r>
    </w:p>
    <w:p w14:paraId="14453EA8" w14:textId="77777777" w:rsidR="00293762" w:rsidRPr="00A92DDC" w:rsidRDefault="00293762" w:rsidP="00CE6B0C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Os materiais objeto desta contratação possuem natureza de bens comuns, nos termos do art. 6º, inciso XIII, da Lei nº 14.133/2021.</w:t>
      </w:r>
    </w:p>
    <w:p w14:paraId="578CEDCA" w14:textId="77777777" w:rsidR="006E4DBA" w:rsidRPr="00CE6B0C" w:rsidRDefault="006E4DBA" w:rsidP="00CE6B0C">
      <w:pPr>
        <w:widowControl w:val="0"/>
        <w:autoSpaceDE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1DFB69" w14:textId="5423F584" w:rsidR="00B0496B" w:rsidRPr="00CE6B0C" w:rsidRDefault="00E920FE" w:rsidP="00CE6B0C">
      <w:pPr>
        <w:pStyle w:val="PargrafodaLista"/>
        <w:widowControl w:val="0"/>
        <w:numPr>
          <w:ilvl w:val="0"/>
          <w:numId w:val="4"/>
        </w:numPr>
        <w:suppressAutoHyphens/>
        <w:autoSpaceDE w:val="0"/>
        <w:spacing w:line="276" w:lineRule="auto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b/>
          <w:bCs/>
          <w:color w:val="auto"/>
          <w:sz w:val="22"/>
          <w:szCs w:val="22"/>
        </w:rPr>
        <w:t>Quantitativos estimados:</w:t>
      </w:r>
    </w:p>
    <w:p w14:paraId="2F1568F0" w14:textId="77777777" w:rsidR="00CE6B0C" w:rsidRPr="00CE6B0C" w:rsidRDefault="00CE6B0C" w:rsidP="00CE6B0C">
      <w:pPr>
        <w:widowControl w:val="0"/>
        <w:autoSpaceDE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5277" w:type="dxa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41"/>
        <w:gridCol w:w="2693"/>
        <w:gridCol w:w="992"/>
        <w:gridCol w:w="851"/>
      </w:tblGrid>
      <w:tr w:rsidR="0012214C" w:rsidRPr="00CE6B0C" w14:paraId="2B3DA811" w14:textId="77777777" w:rsidTr="0012214C">
        <w:trPr>
          <w:trHeight w:val="289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BD110E" w14:textId="7F852321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 xml:space="preserve"> Item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43F8F7" w14:textId="77777777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 xml:space="preserve">Descrição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B2DC05" w14:textId="77777777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F7FCF" w14:textId="04C96242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6B0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</w:tr>
      <w:tr w:rsidR="0012214C" w:rsidRPr="00CE6B0C" w14:paraId="0889C4AF" w14:textId="77777777" w:rsidTr="0012214C">
        <w:trPr>
          <w:trHeight w:val="29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66CF03" w14:textId="14F67A52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2090A2" w14:textId="44EE03B8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 xml:space="preserve">Bobinas para calculadora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59A24B" w14:textId="689AC7F9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3F26F" w14:textId="623F423C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Un.</w:t>
            </w:r>
          </w:p>
        </w:tc>
      </w:tr>
      <w:tr w:rsidR="0012214C" w:rsidRPr="00CE6B0C" w14:paraId="2297FF69" w14:textId="77777777" w:rsidTr="0012214C">
        <w:trPr>
          <w:trHeight w:val="29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B14943" w14:textId="1C117839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546BBA" w14:textId="026AC7B4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Fitas para calculadora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B596FD" w14:textId="111EBE72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1</w:t>
            </w:r>
            <w:r w:rsidR="00DC48C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2846" w14:textId="2D1B20DA" w:rsidR="0012214C" w:rsidRPr="00CE6B0C" w:rsidRDefault="0012214C" w:rsidP="00CE6B0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Un.</w:t>
            </w:r>
          </w:p>
        </w:tc>
      </w:tr>
    </w:tbl>
    <w:p w14:paraId="41F52082" w14:textId="77777777" w:rsidR="00CE6B0C" w:rsidRPr="00CE6B0C" w:rsidRDefault="00CE6B0C" w:rsidP="00CE6B0C">
      <w:pPr>
        <w:pStyle w:val="PargrafodaLista"/>
        <w:widowControl w:val="0"/>
        <w:suppressAutoHyphens/>
        <w:autoSpaceDE w:val="0"/>
        <w:spacing w:line="276" w:lineRule="auto"/>
        <w:ind w:left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55300EA6" w14:textId="73ECFDC1" w:rsidR="003D57DB" w:rsidRPr="00CE6B0C" w:rsidRDefault="00E920FE" w:rsidP="00CE6B0C">
      <w:pPr>
        <w:pStyle w:val="PargrafodaLista"/>
        <w:widowControl w:val="0"/>
        <w:numPr>
          <w:ilvl w:val="0"/>
          <w:numId w:val="4"/>
        </w:numPr>
        <w:suppressAutoHyphens/>
        <w:autoSpaceDE w:val="0"/>
        <w:spacing w:line="276" w:lineRule="auto"/>
        <w:ind w:left="0" w:firstLine="0"/>
        <w:jc w:val="both"/>
        <w:textAlignment w:val="baseline"/>
        <w:rPr>
          <w:rStyle w:val="Fontepargpadro3"/>
          <w:rFonts w:ascii="Arial" w:hAnsi="Arial" w:cs="Arial"/>
          <w:bCs/>
          <w:sz w:val="22"/>
          <w:szCs w:val="22"/>
        </w:rPr>
      </w:pPr>
      <w:r w:rsidRPr="00CE6B0C">
        <w:rPr>
          <w:rFonts w:ascii="Arial" w:hAnsi="Arial" w:cs="Arial"/>
          <w:b/>
          <w:bCs/>
          <w:color w:val="auto"/>
          <w:sz w:val="22"/>
          <w:szCs w:val="22"/>
        </w:rPr>
        <w:t>Prazo do contrato</w:t>
      </w:r>
      <w:r w:rsidRPr="00CE6B0C">
        <w:rPr>
          <w:rStyle w:val="Fontepargpadro3"/>
          <w:rFonts w:ascii="Arial" w:hAnsi="Arial" w:cs="Arial"/>
          <w:bCs/>
          <w:color w:val="auto"/>
          <w:sz w:val="22"/>
          <w:szCs w:val="22"/>
        </w:rPr>
        <w:t>:</w:t>
      </w:r>
      <w:r w:rsidR="000540D5" w:rsidRPr="00CE6B0C">
        <w:rPr>
          <w:rStyle w:val="Fontepargpadro3"/>
          <w:rFonts w:ascii="Arial" w:hAnsi="Arial" w:cs="Arial"/>
          <w:bCs/>
          <w:color w:val="auto"/>
          <w:sz w:val="22"/>
          <w:szCs w:val="22"/>
        </w:rPr>
        <w:t xml:space="preserve"> </w:t>
      </w:r>
      <w:r w:rsidR="000540D5" w:rsidRPr="00CE6B0C">
        <w:rPr>
          <w:rStyle w:val="Fontepargpadro3"/>
          <w:rFonts w:ascii="Arial" w:hAnsi="Arial" w:cs="Arial"/>
          <w:bCs/>
          <w:sz w:val="22"/>
          <w:szCs w:val="22"/>
        </w:rPr>
        <w:t>O contrato será substituído por Nota de Empenho por tratar-se de uma execução e finalização imediata ou em até 30 (trinta) dias.</w:t>
      </w:r>
    </w:p>
    <w:p w14:paraId="0F9A0076" w14:textId="0C1D2B19" w:rsidR="003D57DB" w:rsidRPr="00CE6B0C" w:rsidRDefault="003D57DB" w:rsidP="00CE6B0C">
      <w:pPr>
        <w:pStyle w:val="PargrafodaLista"/>
        <w:widowControl w:val="0"/>
        <w:numPr>
          <w:ilvl w:val="0"/>
          <w:numId w:val="4"/>
        </w:numPr>
        <w:suppressAutoHyphens/>
        <w:autoSpaceDE w:val="0"/>
        <w:spacing w:line="276" w:lineRule="auto"/>
        <w:ind w:left="0" w:firstLine="0"/>
        <w:jc w:val="both"/>
        <w:textAlignment w:val="baseline"/>
        <w:rPr>
          <w:rStyle w:val="Fontepargpadro3"/>
          <w:rFonts w:ascii="Arial" w:hAnsi="Arial" w:cs="Arial"/>
          <w:bCs/>
          <w:sz w:val="22"/>
          <w:szCs w:val="22"/>
        </w:rPr>
      </w:pPr>
      <w:r w:rsidRPr="00CE6B0C">
        <w:rPr>
          <w:rFonts w:ascii="Arial" w:hAnsi="Arial" w:cs="Arial"/>
          <w:b/>
          <w:bCs/>
          <w:color w:val="auto"/>
          <w:sz w:val="22"/>
          <w:szCs w:val="22"/>
        </w:rPr>
        <w:t>Local da prestação de serviço:</w:t>
      </w:r>
      <w:r w:rsidRPr="00CE6B0C">
        <w:rPr>
          <w:rStyle w:val="Fontepargpadro3"/>
          <w:rFonts w:ascii="Arial" w:hAnsi="Arial" w:cs="Arial"/>
          <w:bCs/>
          <w:sz w:val="22"/>
          <w:szCs w:val="22"/>
        </w:rPr>
        <w:t xml:space="preserve"> </w:t>
      </w:r>
      <w:r w:rsidR="00BA052B" w:rsidRPr="00CE6B0C">
        <w:rPr>
          <w:rStyle w:val="Fontepargpadro3"/>
          <w:rFonts w:ascii="Arial" w:hAnsi="Arial" w:cs="Arial"/>
          <w:bCs/>
          <w:sz w:val="22"/>
          <w:szCs w:val="22"/>
        </w:rPr>
        <w:t>Rua dos Inconfidentes, nº 34, Bairro João Pinheiro, Poços de Caldas-MG</w:t>
      </w:r>
      <w:r w:rsidRPr="00CE6B0C">
        <w:rPr>
          <w:rStyle w:val="Fontepargpadro3"/>
          <w:rFonts w:ascii="Arial" w:hAnsi="Arial" w:cs="Arial"/>
          <w:bCs/>
          <w:sz w:val="22"/>
          <w:szCs w:val="22"/>
        </w:rPr>
        <w:t>.</w:t>
      </w:r>
    </w:p>
    <w:p w14:paraId="04651514" w14:textId="77777777" w:rsidR="003D57DB" w:rsidRPr="00CE6B0C" w:rsidRDefault="006D780E" w:rsidP="00CE6B0C">
      <w:pPr>
        <w:pStyle w:val="PargrafodaLista"/>
        <w:widowControl w:val="0"/>
        <w:numPr>
          <w:ilvl w:val="0"/>
          <w:numId w:val="4"/>
        </w:numPr>
        <w:suppressAutoHyphens/>
        <w:autoSpaceDE w:val="0"/>
        <w:spacing w:line="276" w:lineRule="auto"/>
        <w:ind w:left="0" w:firstLine="0"/>
        <w:jc w:val="both"/>
        <w:textAlignment w:val="baseline"/>
        <w:rPr>
          <w:rStyle w:val="Fontepargpadro3"/>
          <w:rFonts w:ascii="Arial" w:hAnsi="Arial" w:cs="Arial"/>
          <w:bCs/>
          <w:sz w:val="22"/>
          <w:szCs w:val="22"/>
        </w:rPr>
      </w:pPr>
      <w:r w:rsidRPr="00CE6B0C">
        <w:rPr>
          <w:rStyle w:val="Fontepargpadro3"/>
          <w:rFonts w:ascii="Arial" w:hAnsi="Arial" w:cs="Arial"/>
          <w:b/>
          <w:sz w:val="22"/>
          <w:szCs w:val="22"/>
        </w:rPr>
        <w:t>Modalidade:</w:t>
      </w:r>
      <w:r w:rsidRPr="00CE6B0C">
        <w:rPr>
          <w:rStyle w:val="Fontepargpadro3"/>
          <w:rFonts w:ascii="Arial" w:hAnsi="Arial" w:cs="Arial"/>
          <w:bCs/>
          <w:sz w:val="22"/>
          <w:szCs w:val="22"/>
        </w:rPr>
        <w:t xml:space="preserve"> A contratação </w:t>
      </w:r>
      <w:r w:rsidRPr="00CE6B0C">
        <w:rPr>
          <w:rStyle w:val="Fontepargpadro3"/>
          <w:rFonts w:ascii="Arial" w:hAnsi="Arial" w:cs="Arial"/>
          <w:sz w:val="22"/>
          <w:szCs w:val="22"/>
        </w:rPr>
        <w:t>fundamenta-se no artigo 75, inciso II, da Lei nº 14.133/2021,</w:t>
      </w:r>
      <w:r w:rsidRPr="00CE6B0C">
        <w:rPr>
          <w:rStyle w:val="Fontepargpadro3"/>
          <w:rFonts w:ascii="Arial" w:hAnsi="Arial" w:cs="Arial"/>
          <w:bCs/>
          <w:sz w:val="22"/>
          <w:szCs w:val="22"/>
        </w:rPr>
        <w:t xml:space="preserve"> e nas demais normas legais e regulamentares atinentes à matéria.</w:t>
      </w:r>
    </w:p>
    <w:p w14:paraId="613B7A65" w14:textId="15E751E8" w:rsidR="003D57DB" w:rsidRPr="00CE6B0C" w:rsidRDefault="003D57DB" w:rsidP="00CE6B0C">
      <w:pPr>
        <w:pStyle w:val="PargrafodaLista"/>
        <w:widowControl w:val="0"/>
        <w:numPr>
          <w:ilvl w:val="0"/>
          <w:numId w:val="4"/>
        </w:numPr>
        <w:suppressAutoHyphens/>
        <w:autoSpaceDE w:val="0"/>
        <w:spacing w:line="276" w:lineRule="auto"/>
        <w:ind w:left="0" w:firstLine="0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E6B0C">
        <w:rPr>
          <w:rStyle w:val="Fontepargpadro3"/>
          <w:rFonts w:ascii="Arial" w:hAnsi="Arial" w:cs="Arial"/>
          <w:b/>
          <w:bCs/>
          <w:color w:val="auto"/>
          <w:sz w:val="22"/>
          <w:szCs w:val="22"/>
        </w:rPr>
        <w:t>Ramo de Atividade predominante da contratação</w:t>
      </w:r>
      <w:r w:rsidRPr="00CE6B0C">
        <w:rPr>
          <w:rStyle w:val="Fontepargpadro3"/>
          <w:rFonts w:ascii="Arial" w:hAnsi="Arial" w:cs="Arial"/>
          <w:bCs/>
          <w:color w:val="auto"/>
          <w:sz w:val="22"/>
          <w:szCs w:val="22"/>
        </w:rPr>
        <w:t xml:space="preserve">: </w:t>
      </w:r>
      <w:r w:rsidR="006C0333" w:rsidRPr="00CE6B0C">
        <w:rPr>
          <w:rFonts w:ascii="Arial" w:hAnsi="Arial" w:cs="Arial"/>
          <w:color w:val="auto"/>
          <w:sz w:val="22"/>
          <w:szCs w:val="22"/>
        </w:rPr>
        <w:t>47.61-0-03</w:t>
      </w:r>
    </w:p>
    <w:p w14:paraId="285A82BA" w14:textId="41D35B45" w:rsidR="006D780E" w:rsidRPr="00CE6B0C" w:rsidRDefault="006D780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E4C9C" w14:textId="77777777" w:rsidR="00E920FE" w:rsidRPr="00CE6B0C" w:rsidRDefault="00E920FE" w:rsidP="00CE6B0C">
      <w:pPr>
        <w:pStyle w:val="LO-Normal3"/>
        <w:spacing w:line="276" w:lineRule="auto"/>
        <w:rPr>
          <w:rFonts w:ascii="Arial" w:hAnsi="Arial" w:cs="Arial"/>
          <w:b/>
          <w:sz w:val="22"/>
          <w:szCs w:val="22"/>
        </w:rPr>
      </w:pPr>
      <w:r w:rsidRPr="00CE6B0C">
        <w:rPr>
          <w:rFonts w:ascii="Arial" w:hAnsi="Arial" w:cs="Arial"/>
          <w:b/>
          <w:sz w:val="22"/>
          <w:szCs w:val="22"/>
        </w:rPr>
        <w:t>2 – FUNDAMENTAÇÃO DA CONTRATAÇÃO</w:t>
      </w:r>
    </w:p>
    <w:p w14:paraId="36CDB70B" w14:textId="77777777" w:rsidR="00E920FE" w:rsidRPr="00CE6B0C" w:rsidRDefault="00E920FE" w:rsidP="00CE6B0C">
      <w:pPr>
        <w:pStyle w:val="LO-Normal3"/>
        <w:spacing w:line="276" w:lineRule="auto"/>
        <w:rPr>
          <w:rFonts w:ascii="Arial" w:hAnsi="Arial" w:cs="Arial"/>
          <w:sz w:val="22"/>
          <w:szCs w:val="22"/>
        </w:rPr>
      </w:pPr>
    </w:p>
    <w:p w14:paraId="05FF775F" w14:textId="00858702" w:rsidR="00293762" w:rsidRPr="00A92DDC" w:rsidRDefault="00293762" w:rsidP="00CE6B0C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A presente contratação visa suprir a necessidade de reposição de insumos utilizados nas calculadoras General 2120</w:t>
      </w:r>
      <w:r w:rsidRPr="00CE6B0C">
        <w:rPr>
          <w:rFonts w:ascii="Arial" w:hAnsi="Arial" w:cs="Arial"/>
          <w:sz w:val="22"/>
          <w:szCs w:val="22"/>
        </w:rPr>
        <w:t xml:space="preserve"> PDF</w:t>
      </w:r>
      <w:r w:rsidRPr="00A92DDC">
        <w:rPr>
          <w:rFonts w:ascii="Arial" w:hAnsi="Arial" w:cs="Arial"/>
          <w:sz w:val="22"/>
          <w:szCs w:val="22"/>
        </w:rPr>
        <w:t xml:space="preserve"> pertencentes</w:t>
      </w:r>
      <w:r w:rsidRPr="00CE6B0C">
        <w:rPr>
          <w:rFonts w:ascii="Arial" w:hAnsi="Arial" w:cs="Arial"/>
          <w:sz w:val="22"/>
          <w:szCs w:val="22"/>
        </w:rPr>
        <w:t xml:space="preserve"> ao </w:t>
      </w:r>
      <w:proofErr w:type="spellStart"/>
      <w:r w:rsidRPr="00CE6B0C">
        <w:rPr>
          <w:rFonts w:ascii="Arial" w:hAnsi="Arial" w:cs="Arial"/>
          <w:sz w:val="22"/>
          <w:szCs w:val="22"/>
        </w:rPr>
        <w:t>Iasm</w:t>
      </w:r>
      <w:proofErr w:type="spellEnd"/>
      <w:r w:rsidRPr="00CE6B0C">
        <w:rPr>
          <w:rFonts w:ascii="Arial" w:hAnsi="Arial" w:cs="Arial"/>
          <w:sz w:val="22"/>
          <w:szCs w:val="22"/>
        </w:rPr>
        <w:t>.</w:t>
      </w:r>
    </w:p>
    <w:p w14:paraId="3493304F" w14:textId="77777777" w:rsidR="00293762" w:rsidRPr="00A92DDC" w:rsidRDefault="00293762" w:rsidP="00CE6B0C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As bobinas e fitas são materiais essenciais para o regular funcionamento dos equipamentos, utilizados em atividades administrativas, financeiras, contábeis e de controle interno.</w:t>
      </w:r>
    </w:p>
    <w:p w14:paraId="3D1EAAC3" w14:textId="053D48F1" w:rsidR="00293762" w:rsidRPr="00CE6B0C" w:rsidRDefault="00293762" w:rsidP="00CE6B0C">
      <w:pPr>
        <w:pStyle w:val="LO-Normal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A ausência desses insumos poderá ocasionar prejuízos à continuidade dos serviços administrativos</w:t>
      </w:r>
      <w:r w:rsidRPr="00CE6B0C">
        <w:rPr>
          <w:rFonts w:ascii="Arial" w:hAnsi="Arial" w:cs="Arial"/>
          <w:sz w:val="22"/>
          <w:szCs w:val="22"/>
        </w:rPr>
        <w:t>.</w:t>
      </w:r>
    </w:p>
    <w:p w14:paraId="2B6F4E64" w14:textId="77777777" w:rsidR="00293762" w:rsidRPr="00CE6B0C" w:rsidRDefault="00293762" w:rsidP="00CE6B0C">
      <w:pPr>
        <w:pStyle w:val="LO-Normal3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0E89C9" w14:textId="5C89BEF3" w:rsidR="008E7918" w:rsidRPr="00CE6B0C" w:rsidRDefault="008E6F9A" w:rsidP="00CE6B0C">
      <w:pPr>
        <w:pStyle w:val="LO-Normal3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 w:bidi="ar-SA"/>
        </w:rPr>
      </w:pPr>
      <w:r w:rsidRPr="00CE6B0C">
        <w:rPr>
          <w:rFonts w:ascii="Arial" w:hAnsi="Arial" w:cs="Arial"/>
          <w:sz w:val="22"/>
          <w:szCs w:val="22"/>
        </w:rPr>
        <w:t xml:space="preserve">A escolha da aquisição direta justifica-se nos termos do art. 75, inciso II, da Lei nº 14.133/2021, por se tratar de contratação de baixo valor, dentro do limite legal </w:t>
      </w:r>
      <w:r w:rsidRPr="00CE6B0C">
        <w:rPr>
          <w:rFonts w:ascii="Arial" w:eastAsia="Times New Roman" w:hAnsi="Arial" w:cs="Arial"/>
          <w:sz w:val="22"/>
          <w:szCs w:val="22"/>
          <w:lang w:eastAsia="pt-BR" w:bidi="ar-SA"/>
        </w:rPr>
        <w:t>para dispensa de licitação para compras e outros serviços.</w:t>
      </w:r>
    </w:p>
    <w:p w14:paraId="46AF4BF2" w14:textId="77777777" w:rsidR="00AF432A" w:rsidRPr="00CE6B0C" w:rsidRDefault="00AF432A" w:rsidP="00CE6B0C">
      <w:pPr>
        <w:pStyle w:val="LO-Normal3"/>
        <w:spacing w:line="276" w:lineRule="auto"/>
        <w:jc w:val="both"/>
        <w:rPr>
          <w:rStyle w:val="Fontepargpadro3"/>
          <w:rFonts w:ascii="Arial" w:hAnsi="Arial" w:cs="Arial"/>
          <w:sz w:val="22"/>
          <w:szCs w:val="22"/>
        </w:rPr>
      </w:pPr>
    </w:p>
    <w:p w14:paraId="4DEEBBF4" w14:textId="21BF65C0" w:rsidR="006D780E" w:rsidRPr="00CE6B0C" w:rsidRDefault="006D780E" w:rsidP="00CE6B0C">
      <w:pPr>
        <w:pStyle w:val="LO-Normal3"/>
        <w:spacing w:line="276" w:lineRule="auto"/>
        <w:jc w:val="both"/>
        <w:rPr>
          <w:rStyle w:val="Fontepargpadro3"/>
          <w:rFonts w:ascii="Arial" w:hAnsi="Arial" w:cs="Arial"/>
          <w:sz w:val="22"/>
          <w:szCs w:val="22"/>
        </w:rPr>
      </w:pPr>
      <w:r w:rsidRPr="00CE6B0C">
        <w:rPr>
          <w:rStyle w:val="Fontepargpadro3"/>
          <w:rFonts w:ascii="Arial" w:hAnsi="Arial" w:cs="Arial"/>
          <w:sz w:val="22"/>
          <w:szCs w:val="22"/>
        </w:rPr>
        <w:t>2.2. O objeto da contratação</w:t>
      </w:r>
      <w:r w:rsidR="004A60D4" w:rsidRPr="00CE6B0C">
        <w:rPr>
          <w:rStyle w:val="Fontepargpadro3"/>
          <w:rFonts w:ascii="Arial" w:hAnsi="Arial" w:cs="Arial"/>
          <w:sz w:val="22"/>
          <w:szCs w:val="22"/>
        </w:rPr>
        <w:t xml:space="preserve"> </w:t>
      </w:r>
      <w:r w:rsidRPr="00CE6B0C">
        <w:rPr>
          <w:rStyle w:val="Fontepargpadro3"/>
          <w:rFonts w:ascii="Arial" w:hAnsi="Arial" w:cs="Arial"/>
          <w:sz w:val="22"/>
          <w:szCs w:val="22"/>
        </w:rPr>
        <w:t xml:space="preserve">está previsto no Plano de Contratações Anual </w:t>
      </w:r>
      <w:r w:rsidR="0049149D" w:rsidRPr="00CE6B0C">
        <w:rPr>
          <w:rStyle w:val="Fontepargpadro3"/>
          <w:rFonts w:ascii="Arial" w:hAnsi="Arial" w:cs="Arial"/>
          <w:sz w:val="22"/>
          <w:szCs w:val="22"/>
        </w:rPr>
        <w:t>do exercício de 2026.</w:t>
      </w:r>
    </w:p>
    <w:p w14:paraId="550A61EF" w14:textId="77777777" w:rsidR="006F40B8" w:rsidRPr="00CE6B0C" w:rsidRDefault="006F40B8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6082183" w14:textId="77777777" w:rsidR="00AF432A" w:rsidRDefault="00AF432A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0AC8B3" w14:textId="77777777" w:rsidR="00CE6B0C" w:rsidRPr="00CE6B0C" w:rsidRDefault="00CE6B0C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C1A580" w14:textId="587B64DD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lastRenderedPageBreak/>
        <w:t>3 – DESCRIÇÃO DA SOLUÇÃO COMO UM TODO</w:t>
      </w:r>
    </w:p>
    <w:p w14:paraId="11F6E915" w14:textId="77777777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74008E" w14:textId="73E65F12" w:rsidR="00293762" w:rsidRPr="00A92DDC" w:rsidRDefault="00293762" w:rsidP="00CE6B0C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A solução consiste na aquisição de bobinas e fitas compatíveis com calculadora General 2120</w:t>
      </w:r>
      <w:r w:rsidRPr="00CE6B0C">
        <w:rPr>
          <w:rFonts w:ascii="Arial" w:hAnsi="Arial" w:cs="Arial"/>
          <w:sz w:val="22"/>
          <w:szCs w:val="22"/>
        </w:rPr>
        <w:t xml:space="preserve"> PDF</w:t>
      </w:r>
      <w:r w:rsidRPr="00A92DDC">
        <w:rPr>
          <w:rFonts w:ascii="Arial" w:hAnsi="Arial" w:cs="Arial"/>
          <w:sz w:val="22"/>
          <w:szCs w:val="22"/>
        </w:rPr>
        <w:t>, em quantitativo suficiente para atender à demanda administrativa durante o período estimado de consumo.</w:t>
      </w:r>
    </w:p>
    <w:p w14:paraId="13460D33" w14:textId="77777777" w:rsidR="00293762" w:rsidRPr="00A92DDC" w:rsidRDefault="00293762" w:rsidP="00CE6B0C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Os materiais deverão ser novos, sem uso, em perfeitas condições de funcionamento e compatíveis com o equipamento especificado.</w:t>
      </w:r>
    </w:p>
    <w:p w14:paraId="6559D28C" w14:textId="77777777" w:rsidR="00AF432A" w:rsidRPr="00CE6B0C" w:rsidRDefault="00AF432A" w:rsidP="00CE6B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5150A8" w14:textId="7CABC963" w:rsidR="00E920FE" w:rsidRPr="00CE6B0C" w:rsidRDefault="00E920FE" w:rsidP="00CE6B0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>4 – REQUISITOS DA CONTRATAÇÃO</w:t>
      </w:r>
    </w:p>
    <w:p w14:paraId="0F8FF801" w14:textId="77777777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2210E4" w14:textId="0354B0EB" w:rsidR="00293762" w:rsidRPr="00A92DDC" w:rsidRDefault="00293762" w:rsidP="00CE6B0C">
      <w:pPr>
        <w:spacing w:line="278" w:lineRule="auto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sz w:val="22"/>
          <w:szCs w:val="22"/>
        </w:rPr>
        <w:t xml:space="preserve">4.1. </w:t>
      </w:r>
      <w:r w:rsidRPr="00A92DDC">
        <w:rPr>
          <w:rFonts w:ascii="Arial" w:hAnsi="Arial" w:cs="Arial"/>
          <w:sz w:val="22"/>
          <w:szCs w:val="22"/>
        </w:rPr>
        <w:t>A contratada deverá atender aos seguintes requisitos:</w:t>
      </w:r>
    </w:p>
    <w:p w14:paraId="31EEB3B3" w14:textId="77777777" w:rsidR="00293762" w:rsidRPr="00A92DDC" w:rsidRDefault="00293762" w:rsidP="00CE6B0C">
      <w:pPr>
        <w:numPr>
          <w:ilvl w:val="0"/>
          <w:numId w:val="27"/>
        </w:numPr>
        <w:suppressAutoHyphens w:val="0"/>
        <w:spacing w:line="278" w:lineRule="auto"/>
        <w:ind w:left="357" w:hanging="357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Fornecer produtos novos e sem uso;</w:t>
      </w:r>
    </w:p>
    <w:p w14:paraId="2D70AEB3" w14:textId="49D03D2A" w:rsidR="00293762" w:rsidRPr="00A92DDC" w:rsidRDefault="00293762" w:rsidP="00CE6B0C">
      <w:pPr>
        <w:numPr>
          <w:ilvl w:val="0"/>
          <w:numId w:val="27"/>
        </w:numPr>
        <w:suppressAutoHyphens w:val="0"/>
        <w:spacing w:line="278" w:lineRule="auto"/>
        <w:ind w:left="357" w:hanging="357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Garantir compatibilidade integral com calculadora General 2120</w:t>
      </w:r>
      <w:r w:rsidRPr="00CE6B0C">
        <w:rPr>
          <w:rFonts w:ascii="Arial" w:hAnsi="Arial" w:cs="Arial"/>
          <w:sz w:val="22"/>
          <w:szCs w:val="22"/>
        </w:rPr>
        <w:t xml:space="preserve"> </w:t>
      </w:r>
      <w:r w:rsidR="007366CD" w:rsidRPr="00CE6B0C">
        <w:rPr>
          <w:rFonts w:ascii="Arial" w:hAnsi="Arial" w:cs="Arial"/>
          <w:sz w:val="22"/>
          <w:szCs w:val="22"/>
        </w:rPr>
        <w:t>PDF</w:t>
      </w:r>
      <w:r w:rsidRPr="00A92DDC">
        <w:rPr>
          <w:rFonts w:ascii="Arial" w:hAnsi="Arial" w:cs="Arial"/>
          <w:sz w:val="22"/>
          <w:szCs w:val="22"/>
        </w:rPr>
        <w:t>;</w:t>
      </w:r>
    </w:p>
    <w:p w14:paraId="56EAC63E" w14:textId="77777777" w:rsidR="00293762" w:rsidRPr="00A92DDC" w:rsidRDefault="00293762" w:rsidP="00CE6B0C">
      <w:pPr>
        <w:numPr>
          <w:ilvl w:val="0"/>
          <w:numId w:val="27"/>
        </w:numPr>
        <w:suppressAutoHyphens w:val="0"/>
        <w:spacing w:line="278" w:lineRule="auto"/>
        <w:ind w:left="357" w:hanging="357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Responsabilizar-se pela qualidade dos produtos fornecidos;</w:t>
      </w:r>
    </w:p>
    <w:p w14:paraId="07C421BA" w14:textId="77777777" w:rsidR="00293762" w:rsidRPr="00A92DDC" w:rsidRDefault="00293762" w:rsidP="00CE6B0C">
      <w:pPr>
        <w:numPr>
          <w:ilvl w:val="0"/>
          <w:numId w:val="27"/>
        </w:numPr>
        <w:suppressAutoHyphens w:val="0"/>
        <w:spacing w:line="278" w:lineRule="auto"/>
        <w:ind w:left="357" w:hanging="357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Substituir produtos defeituosos sem ônus para a Administração;</w:t>
      </w:r>
    </w:p>
    <w:p w14:paraId="0A4E90F3" w14:textId="77777777" w:rsidR="00293762" w:rsidRPr="00A92DDC" w:rsidRDefault="00293762" w:rsidP="00CE6B0C">
      <w:pPr>
        <w:numPr>
          <w:ilvl w:val="0"/>
          <w:numId w:val="27"/>
        </w:numPr>
        <w:suppressAutoHyphens w:val="0"/>
        <w:spacing w:line="278" w:lineRule="auto"/>
        <w:ind w:left="357" w:hanging="357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Entregar os materiais em embalagem adequada;</w:t>
      </w:r>
    </w:p>
    <w:p w14:paraId="43673A7A" w14:textId="77777777" w:rsidR="00293762" w:rsidRPr="00CE6B0C" w:rsidRDefault="00293762" w:rsidP="00CE6B0C">
      <w:pPr>
        <w:numPr>
          <w:ilvl w:val="0"/>
          <w:numId w:val="27"/>
        </w:numPr>
        <w:suppressAutoHyphens w:val="0"/>
        <w:spacing w:line="278" w:lineRule="auto"/>
        <w:ind w:left="357" w:hanging="357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Cumprir os prazos estabelecidos neste Termo de Referência;</w:t>
      </w:r>
    </w:p>
    <w:p w14:paraId="11BD1566" w14:textId="11DF6D0D" w:rsidR="00293762" w:rsidRPr="00CE6B0C" w:rsidRDefault="00293762" w:rsidP="00CE6B0C">
      <w:pPr>
        <w:numPr>
          <w:ilvl w:val="0"/>
          <w:numId w:val="27"/>
        </w:numPr>
        <w:suppressAutoHyphens w:val="0"/>
        <w:spacing w:line="278" w:lineRule="auto"/>
        <w:ind w:left="357" w:hanging="357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sz w:val="22"/>
          <w:szCs w:val="22"/>
        </w:rPr>
        <w:t>Manter regularidade fiscal e trabalhista durante toda a execução contratual.</w:t>
      </w:r>
    </w:p>
    <w:p w14:paraId="33716F72" w14:textId="77777777" w:rsidR="00293762" w:rsidRPr="00CE6B0C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066373" w14:textId="2EEFFF81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7D9">
        <w:rPr>
          <w:rFonts w:ascii="Arial" w:hAnsi="Arial" w:cs="Arial"/>
          <w:sz w:val="22"/>
          <w:szCs w:val="22"/>
        </w:rPr>
        <w:t>4.2. As bobinas deverão ter a seguinte especificação:</w:t>
      </w:r>
    </w:p>
    <w:p w14:paraId="6872AF56" w14:textId="49CFB4C1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7D9">
        <w:rPr>
          <w:rFonts w:ascii="Arial" w:hAnsi="Arial" w:cs="Arial"/>
          <w:sz w:val="22"/>
          <w:szCs w:val="22"/>
        </w:rPr>
        <w:t xml:space="preserve">Largura: 57 mm </w:t>
      </w:r>
    </w:p>
    <w:p w14:paraId="12BD7446" w14:textId="4810DBDE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7D9">
        <w:rPr>
          <w:rFonts w:ascii="Arial" w:hAnsi="Arial" w:cs="Arial"/>
          <w:sz w:val="22"/>
          <w:szCs w:val="22"/>
        </w:rPr>
        <w:t xml:space="preserve">Tipo: papel offset </w:t>
      </w:r>
    </w:p>
    <w:p w14:paraId="092268D7" w14:textId="35C83B1D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7D9">
        <w:rPr>
          <w:rFonts w:ascii="Arial" w:hAnsi="Arial" w:cs="Arial"/>
          <w:sz w:val="22"/>
          <w:szCs w:val="22"/>
        </w:rPr>
        <w:t xml:space="preserve">Comprimento comum: 30 m </w:t>
      </w:r>
    </w:p>
    <w:p w14:paraId="081CB78E" w14:textId="3FE4E9FF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7D9">
        <w:rPr>
          <w:rFonts w:ascii="Arial" w:hAnsi="Arial" w:cs="Arial"/>
          <w:sz w:val="22"/>
          <w:szCs w:val="22"/>
        </w:rPr>
        <w:t xml:space="preserve">Cor: branca </w:t>
      </w:r>
    </w:p>
    <w:p w14:paraId="3D601716" w14:textId="77777777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ABF71E" w14:textId="5D38D5FA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7D9">
        <w:rPr>
          <w:rFonts w:ascii="Arial" w:hAnsi="Arial" w:cs="Arial"/>
          <w:sz w:val="22"/>
          <w:szCs w:val="22"/>
        </w:rPr>
        <w:t>4.3. As fitas deverão ter a seguinte especificação:</w:t>
      </w:r>
    </w:p>
    <w:p w14:paraId="777FF71B" w14:textId="04972499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 w:rsidRPr="00F817D9">
        <w:rPr>
          <w:rFonts w:ascii="Arial" w:hAnsi="Arial" w:cs="Arial"/>
          <w:color w:val="1A1A1A" w:themeColor="background1" w:themeShade="1A"/>
          <w:sz w:val="22"/>
          <w:szCs w:val="22"/>
        </w:rPr>
        <w:t xml:space="preserve">Fita nylon PVF bicolor (preto/vermelho) </w:t>
      </w:r>
    </w:p>
    <w:p w14:paraId="4B1FAD5E" w14:textId="77777777" w:rsidR="00293762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 w:rsidRPr="00F817D9">
        <w:rPr>
          <w:rFonts w:ascii="Arial" w:hAnsi="Arial" w:cs="Arial"/>
          <w:color w:val="1A1A1A" w:themeColor="background1" w:themeShade="1A"/>
          <w:sz w:val="22"/>
          <w:szCs w:val="22"/>
        </w:rPr>
        <w:t xml:space="preserve">Medida: 13 mm × 5 m </w:t>
      </w:r>
    </w:p>
    <w:p w14:paraId="4A4D1C68" w14:textId="5D34BC11" w:rsidR="008E6F9A" w:rsidRPr="00F817D9" w:rsidRDefault="0029376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color w:val="1A1A1A" w:themeColor="background1" w:themeShade="1A"/>
          <w:sz w:val="22"/>
          <w:szCs w:val="22"/>
        </w:rPr>
      </w:pPr>
      <w:r w:rsidRPr="00F817D9">
        <w:rPr>
          <w:rFonts w:ascii="Arial" w:eastAsia="Times New Roman" w:hAnsi="Arial" w:cs="Arial"/>
          <w:color w:val="1A1A1A" w:themeColor="background1" w:themeShade="1A"/>
          <w:sz w:val="22"/>
          <w:szCs w:val="22"/>
          <w:lang w:eastAsia="pt-BR" w:bidi="ar-SA"/>
        </w:rPr>
        <w:t>Sistema: 2 carretéis</w:t>
      </w:r>
    </w:p>
    <w:p w14:paraId="12A3CF36" w14:textId="77777777" w:rsidR="00AF432A" w:rsidRPr="00CE6B0C" w:rsidRDefault="00AF432A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F03463" w14:textId="41EF412A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>5 – EXECUÇÃO DO OBJETO</w:t>
      </w:r>
    </w:p>
    <w:p w14:paraId="71169261" w14:textId="77777777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F88287" w14:textId="2ED8D459" w:rsidR="007366CD" w:rsidRPr="00A92DDC" w:rsidRDefault="007366CD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  <w:r w:rsidRPr="00A92DDC">
        <w:rPr>
          <w:rFonts w:ascii="Arial" w:hAnsi="Arial" w:cs="Arial"/>
          <w:b/>
          <w:bCs/>
          <w:sz w:val="22"/>
          <w:szCs w:val="22"/>
        </w:rPr>
        <w:t>5.1</w:t>
      </w:r>
      <w:r w:rsidRPr="00CE6B0C">
        <w:rPr>
          <w:rFonts w:ascii="Arial" w:hAnsi="Arial" w:cs="Arial"/>
          <w:b/>
          <w:bCs/>
          <w:sz w:val="22"/>
          <w:szCs w:val="22"/>
        </w:rPr>
        <w:t>.</w:t>
      </w:r>
      <w:r w:rsidRPr="00A92DDC">
        <w:rPr>
          <w:rFonts w:ascii="Arial" w:hAnsi="Arial" w:cs="Arial"/>
          <w:b/>
          <w:bCs/>
          <w:sz w:val="22"/>
          <w:szCs w:val="22"/>
        </w:rPr>
        <w:t xml:space="preserve"> Prazo de Entrega</w:t>
      </w:r>
    </w:p>
    <w:p w14:paraId="02B4539B" w14:textId="77777777" w:rsidR="007366CD" w:rsidRPr="00A92DDC" w:rsidRDefault="007366CD" w:rsidP="00CE6B0C">
      <w:pPr>
        <w:spacing w:line="278" w:lineRule="auto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O prazo de entrega será de até 15 (quinze) dias corridos, contados do recebimento da Nota de Empenho, Ordem de Fornecimento ou instrumento equivalente.</w:t>
      </w:r>
    </w:p>
    <w:p w14:paraId="4A2B2D17" w14:textId="77777777" w:rsidR="0012214C" w:rsidRDefault="0012214C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</w:p>
    <w:p w14:paraId="5AF81DA0" w14:textId="1D57BE45" w:rsidR="007366CD" w:rsidRPr="00A92DDC" w:rsidRDefault="007366CD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  <w:r w:rsidRPr="00A92DDC">
        <w:rPr>
          <w:rFonts w:ascii="Arial" w:hAnsi="Arial" w:cs="Arial"/>
          <w:b/>
          <w:bCs/>
          <w:sz w:val="22"/>
          <w:szCs w:val="22"/>
        </w:rPr>
        <w:t>5.2</w:t>
      </w:r>
      <w:r w:rsidRPr="00CE6B0C">
        <w:rPr>
          <w:rFonts w:ascii="Arial" w:hAnsi="Arial" w:cs="Arial"/>
          <w:b/>
          <w:bCs/>
          <w:sz w:val="22"/>
          <w:szCs w:val="22"/>
        </w:rPr>
        <w:t>.</w:t>
      </w:r>
      <w:r w:rsidRPr="00A92DDC">
        <w:rPr>
          <w:rFonts w:ascii="Arial" w:hAnsi="Arial" w:cs="Arial"/>
          <w:b/>
          <w:bCs/>
          <w:sz w:val="22"/>
          <w:szCs w:val="22"/>
        </w:rPr>
        <w:t xml:space="preserve"> Local de Entrega</w:t>
      </w:r>
    </w:p>
    <w:p w14:paraId="2D6129CB" w14:textId="16072086" w:rsidR="007366CD" w:rsidRPr="00A92DDC" w:rsidRDefault="007366CD" w:rsidP="0012214C">
      <w:pPr>
        <w:spacing w:line="278" w:lineRule="auto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A92DDC">
        <w:rPr>
          <w:rFonts w:ascii="Arial" w:hAnsi="Arial" w:cs="Arial"/>
          <w:sz w:val="22"/>
          <w:szCs w:val="22"/>
        </w:rPr>
        <w:t xml:space="preserve">Os materiais deverão ser entregues </w:t>
      </w:r>
      <w:r w:rsidR="0012214C" w:rsidRPr="0012214C">
        <w:rPr>
          <w:rFonts w:ascii="Arial" w:hAnsi="Arial" w:cs="Arial"/>
          <w:sz w:val="22"/>
          <w:szCs w:val="22"/>
        </w:rPr>
        <w:t xml:space="preserve">na sede do </w:t>
      </w:r>
      <w:proofErr w:type="spellStart"/>
      <w:r w:rsidR="0012214C" w:rsidRPr="0012214C">
        <w:rPr>
          <w:rFonts w:ascii="Arial" w:hAnsi="Arial" w:cs="Arial"/>
          <w:sz w:val="22"/>
          <w:szCs w:val="22"/>
        </w:rPr>
        <w:t>Iasm</w:t>
      </w:r>
      <w:proofErr w:type="spellEnd"/>
      <w:r w:rsidR="0012214C" w:rsidRPr="0012214C">
        <w:rPr>
          <w:rFonts w:ascii="Arial" w:hAnsi="Arial" w:cs="Arial"/>
          <w:sz w:val="22"/>
          <w:szCs w:val="22"/>
        </w:rPr>
        <w:t xml:space="preserve"> situada à Rua dos Inconfidentes, nº</w:t>
      </w:r>
    </w:p>
    <w:p w14:paraId="389F1CB7" w14:textId="41F2DEBD" w:rsidR="0012214C" w:rsidRPr="0012214C" w:rsidRDefault="0012214C" w:rsidP="00CE6B0C">
      <w:pPr>
        <w:spacing w:line="278" w:lineRule="auto"/>
        <w:rPr>
          <w:rFonts w:ascii="Arial" w:hAnsi="Arial" w:cs="Arial"/>
          <w:sz w:val="22"/>
          <w:szCs w:val="22"/>
        </w:rPr>
      </w:pPr>
      <w:r w:rsidRPr="0012214C">
        <w:rPr>
          <w:rFonts w:ascii="Arial" w:hAnsi="Arial" w:cs="Arial"/>
          <w:sz w:val="22"/>
          <w:szCs w:val="22"/>
        </w:rPr>
        <w:t xml:space="preserve">  34, </w:t>
      </w:r>
      <w:r>
        <w:rPr>
          <w:rFonts w:ascii="Arial" w:hAnsi="Arial" w:cs="Arial"/>
          <w:sz w:val="22"/>
          <w:szCs w:val="22"/>
        </w:rPr>
        <w:t>B</w:t>
      </w:r>
      <w:r w:rsidRPr="0012214C">
        <w:rPr>
          <w:rFonts w:ascii="Arial" w:hAnsi="Arial" w:cs="Arial"/>
          <w:sz w:val="22"/>
          <w:szCs w:val="22"/>
        </w:rPr>
        <w:t>airro João Pinheiro, Poços de Caldas-MG</w:t>
      </w:r>
    </w:p>
    <w:p w14:paraId="0A5BC15B" w14:textId="77777777" w:rsidR="0012214C" w:rsidRDefault="0012214C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</w:p>
    <w:p w14:paraId="038D1BE7" w14:textId="782FF0D0" w:rsidR="007366CD" w:rsidRPr="00A92DDC" w:rsidRDefault="007366CD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  <w:r w:rsidRPr="00A92DDC">
        <w:rPr>
          <w:rFonts w:ascii="Arial" w:hAnsi="Arial" w:cs="Arial"/>
          <w:b/>
          <w:bCs/>
          <w:sz w:val="22"/>
          <w:szCs w:val="22"/>
        </w:rPr>
        <w:t>5.3</w:t>
      </w:r>
      <w:r w:rsidR="0012214C">
        <w:rPr>
          <w:rFonts w:ascii="Arial" w:hAnsi="Arial" w:cs="Arial"/>
          <w:b/>
          <w:bCs/>
          <w:sz w:val="22"/>
          <w:szCs w:val="22"/>
        </w:rPr>
        <w:t>.</w:t>
      </w:r>
      <w:r w:rsidRPr="00A92DDC">
        <w:rPr>
          <w:rFonts w:ascii="Arial" w:hAnsi="Arial" w:cs="Arial"/>
          <w:b/>
          <w:bCs/>
          <w:sz w:val="22"/>
          <w:szCs w:val="22"/>
        </w:rPr>
        <w:t xml:space="preserve"> Condições de Entrega</w:t>
      </w:r>
    </w:p>
    <w:p w14:paraId="57742783" w14:textId="77777777" w:rsidR="007366CD" w:rsidRPr="00A92DDC" w:rsidRDefault="007366CD" w:rsidP="00CE6B0C">
      <w:pPr>
        <w:spacing w:line="278" w:lineRule="auto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Os produtos deverão:</w:t>
      </w:r>
    </w:p>
    <w:p w14:paraId="1E1CA814" w14:textId="77777777" w:rsidR="007366CD" w:rsidRPr="00A92DDC" w:rsidRDefault="007366CD" w:rsidP="00CE6B0C">
      <w:pPr>
        <w:numPr>
          <w:ilvl w:val="0"/>
          <w:numId w:val="28"/>
        </w:numPr>
        <w:suppressAutoHyphens w:val="0"/>
        <w:spacing w:line="278" w:lineRule="auto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Estar devidamente acondicionados;</w:t>
      </w:r>
    </w:p>
    <w:p w14:paraId="4C68D8CA" w14:textId="77777777" w:rsidR="007366CD" w:rsidRPr="00A92DDC" w:rsidRDefault="007366CD" w:rsidP="00CE6B0C">
      <w:pPr>
        <w:numPr>
          <w:ilvl w:val="0"/>
          <w:numId w:val="28"/>
        </w:numPr>
        <w:suppressAutoHyphens w:val="0"/>
        <w:spacing w:line="278" w:lineRule="auto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Apresentar qualidade compatível com as especificações;</w:t>
      </w:r>
    </w:p>
    <w:p w14:paraId="6D5188D5" w14:textId="77777777" w:rsidR="007366CD" w:rsidRPr="00A92DDC" w:rsidRDefault="007366CD" w:rsidP="00CE6B0C">
      <w:pPr>
        <w:numPr>
          <w:ilvl w:val="0"/>
          <w:numId w:val="28"/>
        </w:numPr>
        <w:suppressAutoHyphens w:val="0"/>
        <w:spacing w:line="278" w:lineRule="auto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lastRenderedPageBreak/>
        <w:t>Ser entregues acompanhados da respectiva nota fiscal.</w:t>
      </w:r>
    </w:p>
    <w:p w14:paraId="3D6B0482" w14:textId="77777777" w:rsidR="0012214C" w:rsidRDefault="0012214C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</w:p>
    <w:p w14:paraId="6BFB5035" w14:textId="4D98C0F9" w:rsidR="007366CD" w:rsidRPr="00A92DDC" w:rsidRDefault="007366CD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  <w:r w:rsidRPr="00A92DDC">
        <w:rPr>
          <w:rFonts w:ascii="Arial" w:hAnsi="Arial" w:cs="Arial"/>
          <w:b/>
          <w:bCs/>
          <w:sz w:val="22"/>
          <w:szCs w:val="22"/>
        </w:rPr>
        <w:t>5.4</w:t>
      </w:r>
      <w:r w:rsidR="0012214C">
        <w:rPr>
          <w:rFonts w:ascii="Arial" w:hAnsi="Arial" w:cs="Arial"/>
          <w:b/>
          <w:bCs/>
          <w:sz w:val="22"/>
          <w:szCs w:val="22"/>
        </w:rPr>
        <w:t>.</w:t>
      </w:r>
      <w:r w:rsidRPr="00A92DDC">
        <w:rPr>
          <w:rFonts w:ascii="Arial" w:hAnsi="Arial" w:cs="Arial"/>
          <w:b/>
          <w:bCs/>
          <w:sz w:val="22"/>
          <w:szCs w:val="22"/>
        </w:rPr>
        <w:t xml:space="preserve"> Recebimento</w:t>
      </w:r>
    </w:p>
    <w:p w14:paraId="2340F2C6" w14:textId="77777777" w:rsidR="007366CD" w:rsidRPr="00A92DDC" w:rsidRDefault="007366CD" w:rsidP="00CE6B0C">
      <w:pPr>
        <w:spacing w:line="278" w:lineRule="auto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O recebimento ocorrerá em duas etapas:</w:t>
      </w:r>
    </w:p>
    <w:p w14:paraId="0DAE509A" w14:textId="77777777" w:rsidR="007366CD" w:rsidRPr="00A92DDC" w:rsidRDefault="007366CD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  <w:r w:rsidRPr="00A92DDC">
        <w:rPr>
          <w:rFonts w:ascii="Arial" w:hAnsi="Arial" w:cs="Arial"/>
          <w:b/>
          <w:bCs/>
          <w:sz w:val="22"/>
          <w:szCs w:val="22"/>
        </w:rPr>
        <w:t>a) Recebimento Provisório</w:t>
      </w:r>
    </w:p>
    <w:p w14:paraId="7356E009" w14:textId="77777777" w:rsidR="007366CD" w:rsidRPr="00A92DDC" w:rsidRDefault="007366CD" w:rsidP="00CE6B0C">
      <w:pPr>
        <w:spacing w:line="278" w:lineRule="auto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Realizado no ato da entrega para verificação preliminar dos materiais.</w:t>
      </w:r>
    </w:p>
    <w:p w14:paraId="66DDAD08" w14:textId="77777777" w:rsidR="007366CD" w:rsidRPr="00A92DDC" w:rsidRDefault="007366CD" w:rsidP="00CE6B0C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  <w:r w:rsidRPr="00A92DDC">
        <w:rPr>
          <w:rFonts w:ascii="Arial" w:hAnsi="Arial" w:cs="Arial"/>
          <w:b/>
          <w:bCs/>
          <w:sz w:val="22"/>
          <w:szCs w:val="22"/>
        </w:rPr>
        <w:t>b) Recebimento Definitivo</w:t>
      </w:r>
    </w:p>
    <w:p w14:paraId="6143FE2C" w14:textId="77777777" w:rsidR="007366CD" w:rsidRPr="00A92DDC" w:rsidRDefault="007366CD" w:rsidP="00CE6B0C">
      <w:pPr>
        <w:spacing w:line="278" w:lineRule="auto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Ocorrerá após conferência da conformidade dos produtos com as especificações exigidas, nos termos do art. 140 da Lei nº 14.133/2021.</w:t>
      </w:r>
    </w:p>
    <w:p w14:paraId="0E7DCA5F" w14:textId="77777777" w:rsidR="00AF432A" w:rsidRPr="00CE6B0C" w:rsidRDefault="00AF432A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B876BC6" w14:textId="31511420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 xml:space="preserve">6 – </w:t>
      </w:r>
      <w:r w:rsidR="006D780E" w:rsidRPr="00CE6B0C">
        <w:rPr>
          <w:rFonts w:ascii="Arial" w:hAnsi="Arial" w:cs="Arial"/>
          <w:b/>
          <w:bCs/>
          <w:sz w:val="22"/>
          <w:szCs w:val="22"/>
        </w:rPr>
        <w:t>GESTÃO DO CONTRATO</w:t>
      </w:r>
    </w:p>
    <w:p w14:paraId="0D4D6692" w14:textId="77777777" w:rsidR="007266B4" w:rsidRPr="00CE6B0C" w:rsidRDefault="007266B4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0D8B2E" w14:textId="3930B267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Style w:val="Fontepargpadro3"/>
          <w:rFonts w:ascii="Arial" w:hAnsi="Arial" w:cs="Arial"/>
          <w:bCs/>
          <w:sz w:val="22"/>
          <w:szCs w:val="22"/>
        </w:rPr>
      </w:pPr>
      <w:r w:rsidRPr="00CE6B0C">
        <w:rPr>
          <w:rStyle w:val="Fontepargpadro3"/>
          <w:rFonts w:ascii="Arial" w:hAnsi="Arial" w:cs="Arial"/>
          <w:bCs/>
          <w:sz w:val="22"/>
          <w:szCs w:val="22"/>
        </w:rPr>
        <w:t>6.</w:t>
      </w:r>
      <w:r w:rsidR="006D780E" w:rsidRPr="00CE6B0C">
        <w:rPr>
          <w:rStyle w:val="Fontepargpadro3"/>
          <w:rFonts w:ascii="Arial" w:hAnsi="Arial" w:cs="Arial"/>
          <w:bCs/>
          <w:sz w:val="22"/>
          <w:szCs w:val="22"/>
        </w:rPr>
        <w:t>1</w:t>
      </w:r>
      <w:r w:rsidRPr="00CE6B0C">
        <w:rPr>
          <w:rStyle w:val="Fontepargpadro3"/>
          <w:rFonts w:ascii="Arial" w:hAnsi="Arial" w:cs="Arial"/>
          <w:bCs/>
          <w:sz w:val="22"/>
          <w:szCs w:val="22"/>
        </w:rPr>
        <w:t>. O contrato será substituído por Nota de Empenho por tratar-se de uma execução e finalização imediata ou em até 30 (trinta) dias.</w:t>
      </w:r>
    </w:p>
    <w:p w14:paraId="6AB10DAE" w14:textId="77777777" w:rsidR="00AF432A" w:rsidRPr="00CE6B0C" w:rsidRDefault="00AF432A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7601EB" w14:textId="0AC96193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 xml:space="preserve">7 – </w:t>
      </w:r>
      <w:r w:rsidR="007266B4" w:rsidRPr="00CE6B0C">
        <w:rPr>
          <w:rFonts w:ascii="Arial" w:hAnsi="Arial" w:cs="Arial"/>
          <w:b/>
          <w:bCs/>
          <w:sz w:val="22"/>
          <w:szCs w:val="22"/>
        </w:rPr>
        <w:t xml:space="preserve">CRITÉRIOS DE </w:t>
      </w:r>
      <w:r w:rsidRPr="00CE6B0C">
        <w:rPr>
          <w:rFonts w:ascii="Arial" w:hAnsi="Arial" w:cs="Arial"/>
          <w:b/>
          <w:bCs/>
          <w:sz w:val="22"/>
          <w:szCs w:val="22"/>
        </w:rPr>
        <w:t>MEDIÇÃO E PAGAMENTO</w:t>
      </w:r>
    </w:p>
    <w:p w14:paraId="257F9519" w14:textId="77777777" w:rsidR="00A30FEC" w:rsidRPr="00CE6B0C" w:rsidRDefault="00A30FEC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A20B89" w14:textId="77777777" w:rsidR="007366CD" w:rsidRPr="00A92DDC" w:rsidRDefault="007366CD" w:rsidP="00CE6B0C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O pagamento será realizado após:</w:t>
      </w:r>
    </w:p>
    <w:p w14:paraId="67A17669" w14:textId="77777777" w:rsidR="007366CD" w:rsidRPr="00A92DDC" w:rsidRDefault="007366CD" w:rsidP="00CE6B0C">
      <w:pPr>
        <w:numPr>
          <w:ilvl w:val="0"/>
          <w:numId w:val="29"/>
        </w:numPr>
        <w:suppressAutoHyphens w:val="0"/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Entrega dos materiais;</w:t>
      </w:r>
    </w:p>
    <w:p w14:paraId="38488CB6" w14:textId="77777777" w:rsidR="007366CD" w:rsidRPr="00A92DDC" w:rsidRDefault="007366CD" w:rsidP="00CE6B0C">
      <w:pPr>
        <w:numPr>
          <w:ilvl w:val="0"/>
          <w:numId w:val="29"/>
        </w:numPr>
        <w:suppressAutoHyphens w:val="0"/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Recebimento definitivo;</w:t>
      </w:r>
    </w:p>
    <w:p w14:paraId="524AF18A" w14:textId="77777777" w:rsidR="007366CD" w:rsidRPr="00A92DDC" w:rsidRDefault="007366CD" w:rsidP="00CE6B0C">
      <w:pPr>
        <w:numPr>
          <w:ilvl w:val="0"/>
          <w:numId w:val="29"/>
        </w:numPr>
        <w:suppressAutoHyphens w:val="0"/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Apresentação da nota fiscal;</w:t>
      </w:r>
    </w:p>
    <w:p w14:paraId="202129A8" w14:textId="77777777" w:rsidR="007366CD" w:rsidRPr="00A92DDC" w:rsidRDefault="007366CD" w:rsidP="00CE6B0C">
      <w:pPr>
        <w:numPr>
          <w:ilvl w:val="0"/>
          <w:numId w:val="29"/>
        </w:numPr>
        <w:suppressAutoHyphens w:val="0"/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>Comprovação da regularidade fiscal da contratada.</w:t>
      </w:r>
    </w:p>
    <w:p w14:paraId="3347C270" w14:textId="73890157" w:rsidR="007366CD" w:rsidRPr="00A92DDC" w:rsidRDefault="007366CD" w:rsidP="00CE6B0C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A92DDC">
        <w:rPr>
          <w:rFonts w:ascii="Arial" w:hAnsi="Arial" w:cs="Arial"/>
          <w:sz w:val="22"/>
          <w:szCs w:val="22"/>
        </w:rPr>
        <w:t xml:space="preserve">O prazo para pagamento será de até </w:t>
      </w:r>
      <w:r w:rsidRPr="00CE6B0C">
        <w:rPr>
          <w:rFonts w:ascii="Arial" w:hAnsi="Arial" w:cs="Arial"/>
          <w:sz w:val="22"/>
          <w:szCs w:val="22"/>
        </w:rPr>
        <w:t>2</w:t>
      </w:r>
      <w:r w:rsidRPr="00A92DDC">
        <w:rPr>
          <w:rFonts w:ascii="Arial" w:hAnsi="Arial" w:cs="Arial"/>
          <w:sz w:val="22"/>
          <w:szCs w:val="22"/>
        </w:rPr>
        <w:t>0 (</w:t>
      </w:r>
      <w:r w:rsidRPr="00CE6B0C">
        <w:rPr>
          <w:rFonts w:ascii="Arial" w:hAnsi="Arial" w:cs="Arial"/>
          <w:sz w:val="22"/>
          <w:szCs w:val="22"/>
        </w:rPr>
        <w:t>vinte</w:t>
      </w:r>
      <w:r w:rsidRPr="00A92DDC">
        <w:rPr>
          <w:rFonts w:ascii="Arial" w:hAnsi="Arial" w:cs="Arial"/>
          <w:sz w:val="22"/>
          <w:szCs w:val="22"/>
        </w:rPr>
        <w:t xml:space="preserve">) dias, conforme cronograma financeiro </w:t>
      </w:r>
      <w:r w:rsidR="00F817D9">
        <w:rPr>
          <w:rFonts w:ascii="Arial" w:hAnsi="Arial" w:cs="Arial"/>
          <w:sz w:val="22"/>
          <w:szCs w:val="22"/>
        </w:rPr>
        <w:t xml:space="preserve">do </w:t>
      </w:r>
      <w:proofErr w:type="spellStart"/>
      <w:r w:rsidR="00F817D9">
        <w:rPr>
          <w:rFonts w:ascii="Arial" w:hAnsi="Arial" w:cs="Arial"/>
          <w:sz w:val="22"/>
          <w:szCs w:val="22"/>
        </w:rPr>
        <w:t>Iasm</w:t>
      </w:r>
      <w:proofErr w:type="spellEnd"/>
      <w:r w:rsidRPr="00A92DDC">
        <w:rPr>
          <w:rFonts w:ascii="Arial" w:hAnsi="Arial" w:cs="Arial"/>
          <w:sz w:val="22"/>
          <w:szCs w:val="22"/>
        </w:rPr>
        <w:t>.</w:t>
      </w:r>
    </w:p>
    <w:p w14:paraId="3CA9AEC2" w14:textId="77777777" w:rsidR="007366CD" w:rsidRPr="00CE6B0C" w:rsidRDefault="007366CD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4399CA8" w14:textId="4EE7F5E9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6B0C">
        <w:rPr>
          <w:rStyle w:val="Fontepargpadro3"/>
          <w:rFonts w:ascii="Arial" w:hAnsi="Arial" w:cs="Arial"/>
          <w:bCs/>
          <w:sz w:val="22"/>
          <w:szCs w:val="22"/>
        </w:rPr>
        <w:t xml:space="preserve"> </w:t>
      </w:r>
      <w:r w:rsidRPr="00CE6B0C">
        <w:rPr>
          <w:rFonts w:ascii="Arial" w:hAnsi="Arial" w:cs="Arial"/>
          <w:b/>
          <w:bCs/>
          <w:sz w:val="22"/>
          <w:szCs w:val="22"/>
        </w:rPr>
        <w:t xml:space="preserve">8 – </w:t>
      </w:r>
      <w:r w:rsidR="007266B4" w:rsidRPr="00CE6B0C">
        <w:rPr>
          <w:rFonts w:ascii="Arial" w:hAnsi="Arial" w:cs="Arial"/>
          <w:b/>
          <w:bCs/>
          <w:sz w:val="22"/>
          <w:szCs w:val="22"/>
        </w:rPr>
        <w:t>FORMA DE SELEÇÃO E CRITÉRIO DE JULGAMENTO DO FORNECEDOR</w:t>
      </w:r>
    </w:p>
    <w:p w14:paraId="513BA8FB" w14:textId="77777777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15A0C5" w14:textId="3A9FE600" w:rsidR="00F22868" w:rsidRPr="00CE6B0C" w:rsidRDefault="00F22868" w:rsidP="00CE6B0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sz w:val="22"/>
          <w:szCs w:val="22"/>
        </w:rPr>
        <w:t xml:space="preserve">A seleção se dará com base na dispensa de licitação (art. 75, II, da Lei nº 14.133/2021), considerando o menor preço global entre os orçamentos coletados, desde que atendidas as condições e especificações técnicas deste termo. </w:t>
      </w:r>
    </w:p>
    <w:p w14:paraId="0364EBEE" w14:textId="77777777" w:rsidR="00F22868" w:rsidRPr="00CE6B0C" w:rsidRDefault="00F22868" w:rsidP="00CE6B0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4A70EBD6" w14:textId="1A55BDBA" w:rsidR="00E920FE" w:rsidRPr="00CE6B0C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 xml:space="preserve">9 – ESTIMATIVA </w:t>
      </w:r>
      <w:r w:rsidR="006E4DBA" w:rsidRPr="00CE6B0C">
        <w:rPr>
          <w:rFonts w:ascii="Arial" w:hAnsi="Arial" w:cs="Arial"/>
          <w:b/>
          <w:bCs/>
          <w:sz w:val="22"/>
          <w:szCs w:val="22"/>
        </w:rPr>
        <w:t>DE VALOR DA CONTRATAÇÃO</w:t>
      </w:r>
    </w:p>
    <w:p w14:paraId="04A1A8CD" w14:textId="77777777" w:rsidR="00F22868" w:rsidRPr="00CE6B0C" w:rsidRDefault="00F22868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1D08BCD" w14:textId="775AE3D4" w:rsidR="00F22868" w:rsidRPr="00CE6B0C" w:rsidRDefault="00F22868" w:rsidP="00CE6B0C">
      <w:pPr>
        <w:pStyle w:val="LO-Normal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sz w:val="22"/>
          <w:szCs w:val="22"/>
        </w:rPr>
        <w:t>A estimativa do valor foi obtida por meio de pesquisa de preços junto a fornecedores do mercado local, cujos valores médios apresentados compõem a base de referência para a contratação.</w:t>
      </w:r>
    </w:p>
    <w:p w14:paraId="1075A516" w14:textId="77777777" w:rsidR="00A32A4B" w:rsidRPr="00CE6B0C" w:rsidRDefault="00A32A4B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246" w:type="dxa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41"/>
        <w:gridCol w:w="2693"/>
        <w:gridCol w:w="992"/>
        <w:gridCol w:w="851"/>
        <w:gridCol w:w="2126"/>
        <w:gridCol w:w="1843"/>
      </w:tblGrid>
      <w:tr w:rsidR="0012214C" w:rsidRPr="00CE6B0C" w14:paraId="79688F10" w14:textId="77777777" w:rsidTr="00802239">
        <w:trPr>
          <w:trHeight w:val="289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6A2C82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A54D1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 xml:space="preserve">Descrição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D48462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6EC2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6B0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0C313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86507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12214C" w:rsidRPr="00CE6B0C" w14:paraId="3C6EBF5E" w14:textId="77777777" w:rsidTr="00802239">
        <w:trPr>
          <w:trHeight w:val="29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454AA1" w14:textId="3C15DF19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4CD907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 xml:space="preserve">Bobinas para calculadora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2ED9E0" w14:textId="22A0D67F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E6B0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95BCA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Un.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F3200F" w14:textId="7EDE586E" w:rsidR="0012214C" w:rsidRPr="00CE6B0C" w:rsidRDefault="00DC48C0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1CAD2" w14:textId="55F39865" w:rsidR="0012214C" w:rsidRPr="00CE6B0C" w:rsidRDefault="00DC48C0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72,00</w:t>
            </w:r>
          </w:p>
        </w:tc>
      </w:tr>
      <w:tr w:rsidR="0012214C" w:rsidRPr="00CE6B0C" w14:paraId="307820BB" w14:textId="77777777" w:rsidTr="00802239">
        <w:trPr>
          <w:trHeight w:val="29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B05442" w14:textId="6BBECDAC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9D6363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Fitas para calculadora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FA86BB" w14:textId="46EA2C6A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1</w:t>
            </w:r>
            <w:r w:rsidR="00DC48C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FB5DD" w14:textId="77777777" w:rsidR="0012214C" w:rsidRPr="00CE6B0C" w:rsidRDefault="0012214C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B0C">
              <w:rPr>
                <w:rFonts w:ascii="Arial" w:hAnsi="Arial" w:cs="Arial"/>
                <w:sz w:val="22"/>
                <w:szCs w:val="22"/>
              </w:rPr>
              <w:t>Un.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09190" w14:textId="6A723D97" w:rsidR="0012214C" w:rsidRPr="00CE6B0C" w:rsidRDefault="00DC48C0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1696" w14:textId="35F82096" w:rsidR="0012214C" w:rsidRPr="00CE6B0C" w:rsidRDefault="00DC48C0" w:rsidP="008022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hanging="1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</w:tr>
    </w:tbl>
    <w:p w14:paraId="0FEB1101" w14:textId="77777777" w:rsidR="00A32A4B" w:rsidRDefault="00A32A4B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10F062" w14:textId="22ED8DC4" w:rsidR="00827E3A" w:rsidRPr="00DC48C0" w:rsidRDefault="00E920FE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6B0C">
        <w:rPr>
          <w:rStyle w:val="Fontepargpadro3"/>
          <w:rFonts w:ascii="Arial" w:hAnsi="Arial" w:cs="Arial"/>
          <w:bCs/>
          <w:sz w:val="22"/>
          <w:szCs w:val="22"/>
        </w:rPr>
        <w:t xml:space="preserve">9.1. O valor estimado da contratação é de </w:t>
      </w:r>
      <w:r w:rsidR="00593DC2" w:rsidRPr="00DC48C0">
        <w:rPr>
          <w:rFonts w:ascii="Arial" w:hAnsi="Arial" w:cs="Arial"/>
          <w:sz w:val="22"/>
          <w:szCs w:val="22"/>
        </w:rPr>
        <w:t xml:space="preserve">R$ </w:t>
      </w:r>
      <w:r w:rsidR="006F40B8" w:rsidRPr="00DC48C0">
        <w:rPr>
          <w:rFonts w:ascii="Arial" w:hAnsi="Arial" w:cs="Arial"/>
          <w:sz w:val="22"/>
          <w:szCs w:val="22"/>
        </w:rPr>
        <w:t>1</w:t>
      </w:r>
      <w:r w:rsidR="00DC48C0" w:rsidRPr="00DC48C0">
        <w:rPr>
          <w:rFonts w:ascii="Arial" w:hAnsi="Arial" w:cs="Arial"/>
          <w:sz w:val="22"/>
          <w:szCs w:val="22"/>
        </w:rPr>
        <w:t>27</w:t>
      </w:r>
      <w:r w:rsidR="006F40B8" w:rsidRPr="00DC48C0">
        <w:rPr>
          <w:rFonts w:ascii="Arial" w:hAnsi="Arial" w:cs="Arial"/>
          <w:sz w:val="22"/>
          <w:szCs w:val="22"/>
        </w:rPr>
        <w:t>,00</w:t>
      </w:r>
      <w:r w:rsidR="00F22868" w:rsidRPr="00DC48C0">
        <w:rPr>
          <w:rFonts w:ascii="Arial" w:hAnsi="Arial" w:cs="Arial"/>
          <w:sz w:val="22"/>
          <w:szCs w:val="22"/>
        </w:rPr>
        <w:t xml:space="preserve"> </w:t>
      </w:r>
      <w:r w:rsidR="00593DC2" w:rsidRPr="00DC48C0">
        <w:rPr>
          <w:rFonts w:ascii="Arial" w:hAnsi="Arial" w:cs="Arial"/>
          <w:sz w:val="22"/>
          <w:szCs w:val="22"/>
        </w:rPr>
        <w:t>(</w:t>
      </w:r>
      <w:r w:rsidR="006F40B8" w:rsidRPr="00DC48C0">
        <w:rPr>
          <w:rFonts w:ascii="Arial" w:hAnsi="Arial" w:cs="Arial"/>
          <w:sz w:val="22"/>
          <w:szCs w:val="22"/>
        </w:rPr>
        <w:t xml:space="preserve">cento e </w:t>
      </w:r>
      <w:r w:rsidR="00DC48C0" w:rsidRPr="00DC48C0">
        <w:rPr>
          <w:rFonts w:ascii="Arial" w:hAnsi="Arial" w:cs="Arial"/>
          <w:sz w:val="22"/>
          <w:szCs w:val="22"/>
        </w:rPr>
        <w:t>vinte e sete</w:t>
      </w:r>
      <w:r w:rsidR="006F40B8" w:rsidRPr="00DC48C0">
        <w:rPr>
          <w:rFonts w:ascii="Arial" w:hAnsi="Arial" w:cs="Arial"/>
          <w:sz w:val="22"/>
          <w:szCs w:val="22"/>
        </w:rPr>
        <w:t xml:space="preserve"> reais</w:t>
      </w:r>
      <w:r w:rsidR="00593DC2" w:rsidRPr="00DC48C0">
        <w:rPr>
          <w:rFonts w:ascii="Arial" w:hAnsi="Arial" w:cs="Arial"/>
          <w:sz w:val="22"/>
          <w:szCs w:val="22"/>
        </w:rPr>
        <w:t>).</w:t>
      </w:r>
    </w:p>
    <w:p w14:paraId="393E39CA" w14:textId="77777777" w:rsidR="00593DC2" w:rsidRDefault="00593DC2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9F8377" w14:textId="77777777" w:rsidR="00F817D9" w:rsidRPr="00CE6B0C" w:rsidRDefault="00F817D9" w:rsidP="00CE6B0C">
      <w:pPr>
        <w:pStyle w:val="LO-Normal3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78E687" w14:textId="77777777" w:rsidR="007266B4" w:rsidRPr="00CE6B0C" w:rsidRDefault="007266B4" w:rsidP="00CE6B0C">
      <w:pPr>
        <w:pStyle w:val="LO-Normal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>10 – ÍNDICE DE REAJUSTE APLICADO</w:t>
      </w:r>
    </w:p>
    <w:p w14:paraId="3230AB6D" w14:textId="77777777" w:rsidR="007266B4" w:rsidRPr="00CE6B0C" w:rsidRDefault="007266B4" w:rsidP="00CE6B0C">
      <w:pPr>
        <w:pStyle w:val="LO-Normal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2D3B09" w14:textId="4F7B2CAC" w:rsidR="007266B4" w:rsidRPr="00CE6B0C" w:rsidRDefault="00CC5A70" w:rsidP="00CE6B0C">
      <w:pPr>
        <w:pStyle w:val="LO-Normal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sz w:val="22"/>
          <w:szCs w:val="22"/>
        </w:rPr>
        <w:t xml:space="preserve">10.1. </w:t>
      </w:r>
      <w:r w:rsidR="007266B4" w:rsidRPr="00CE6B0C">
        <w:rPr>
          <w:rFonts w:ascii="Arial" w:hAnsi="Arial" w:cs="Arial"/>
          <w:sz w:val="22"/>
          <w:szCs w:val="22"/>
        </w:rPr>
        <w:t>Não se aplica.</w:t>
      </w:r>
    </w:p>
    <w:p w14:paraId="6094F49C" w14:textId="77777777" w:rsidR="007266B4" w:rsidRPr="00CE6B0C" w:rsidRDefault="007266B4" w:rsidP="00CE6B0C">
      <w:pPr>
        <w:pStyle w:val="LO-Normal3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B4CCE7" w14:textId="1F508905" w:rsidR="00E920FE" w:rsidRPr="00CE6B0C" w:rsidRDefault="00E920FE" w:rsidP="00CE6B0C">
      <w:pPr>
        <w:pStyle w:val="LO-Normal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>1</w:t>
      </w:r>
      <w:r w:rsidR="007266B4" w:rsidRPr="00CE6B0C">
        <w:rPr>
          <w:rFonts w:ascii="Arial" w:hAnsi="Arial" w:cs="Arial"/>
          <w:b/>
          <w:bCs/>
          <w:sz w:val="22"/>
          <w:szCs w:val="22"/>
        </w:rPr>
        <w:t>1</w:t>
      </w:r>
      <w:r w:rsidRPr="00CE6B0C">
        <w:rPr>
          <w:rFonts w:ascii="Arial" w:hAnsi="Arial" w:cs="Arial"/>
          <w:b/>
          <w:bCs/>
          <w:sz w:val="22"/>
          <w:szCs w:val="22"/>
        </w:rPr>
        <w:t xml:space="preserve"> – ADEQUAÇÃO ORÇAMENTÁRIA</w:t>
      </w:r>
    </w:p>
    <w:p w14:paraId="6A257FAD" w14:textId="77777777" w:rsidR="00E920FE" w:rsidRPr="00CE6B0C" w:rsidRDefault="00E920FE" w:rsidP="00CE6B0C">
      <w:pPr>
        <w:pStyle w:val="LO-Normal3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530437" w14:textId="096736BF" w:rsidR="0049189A" w:rsidRPr="00CE6B0C" w:rsidRDefault="00E920FE" w:rsidP="00CE6B0C">
      <w:pPr>
        <w:pStyle w:val="LO-Normal3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E6B0C">
        <w:rPr>
          <w:rFonts w:ascii="Arial" w:hAnsi="Arial" w:cs="Arial"/>
          <w:bCs/>
          <w:sz w:val="22"/>
          <w:szCs w:val="22"/>
        </w:rPr>
        <w:t>1</w:t>
      </w:r>
      <w:r w:rsidR="007266B4" w:rsidRPr="00CE6B0C">
        <w:rPr>
          <w:rFonts w:ascii="Arial" w:hAnsi="Arial" w:cs="Arial"/>
          <w:bCs/>
          <w:sz w:val="22"/>
          <w:szCs w:val="22"/>
        </w:rPr>
        <w:t>1</w:t>
      </w:r>
      <w:r w:rsidRPr="00CE6B0C">
        <w:rPr>
          <w:rFonts w:ascii="Arial" w:hAnsi="Arial" w:cs="Arial"/>
          <w:bCs/>
          <w:sz w:val="22"/>
          <w:szCs w:val="22"/>
        </w:rPr>
        <w:t xml:space="preserve">.1. </w:t>
      </w:r>
      <w:r w:rsidR="0049189A" w:rsidRPr="00CE6B0C">
        <w:rPr>
          <w:rFonts w:ascii="Arial" w:hAnsi="Arial" w:cs="Arial"/>
          <w:color w:val="000000"/>
          <w:sz w:val="22"/>
          <w:szCs w:val="22"/>
        </w:rPr>
        <w:t xml:space="preserve">As despesas decorrentes deste processo correrão por conta da dotação orçamentária de nº </w:t>
      </w:r>
      <w:r w:rsidR="0049189A" w:rsidRPr="00CE6B0C">
        <w:rPr>
          <w:rFonts w:ascii="Arial" w:hAnsi="Arial" w:cs="Arial"/>
          <w:sz w:val="22"/>
          <w:szCs w:val="22"/>
        </w:rPr>
        <w:t xml:space="preserve">- </w:t>
      </w:r>
      <w:bookmarkStart w:id="0" w:name="OLE_LINK3"/>
      <w:r w:rsidR="00C74D0D" w:rsidRPr="00931B48">
        <w:rPr>
          <w:rFonts w:ascii="Arial" w:hAnsi="Arial" w:cs="Arial"/>
          <w:b/>
          <w:sz w:val="22"/>
          <w:szCs w:val="22"/>
        </w:rPr>
        <w:t>06.01.08.122.0903.4501.33.9</w:t>
      </w:r>
      <w:r w:rsidR="00C74D0D">
        <w:rPr>
          <w:rFonts w:ascii="Arial" w:hAnsi="Arial" w:cs="Arial"/>
          <w:b/>
          <w:sz w:val="22"/>
          <w:szCs w:val="22"/>
        </w:rPr>
        <w:t>0</w:t>
      </w:r>
      <w:r w:rsidR="00C74D0D" w:rsidRPr="00931B48">
        <w:rPr>
          <w:rFonts w:ascii="Arial" w:hAnsi="Arial" w:cs="Arial"/>
          <w:b/>
          <w:sz w:val="22"/>
          <w:szCs w:val="22"/>
        </w:rPr>
        <w:t>.</w:t>
      </w:r>
      <w:r w:rsidR="00C74D0D">
        <w:rPr>
          <w:rFonts w:ascii="Arial" w:hAnsi="Arial" w:cs="Arial"/>
          <w:b/>
          <w:sz w:val="22"/>
          <w:szCs w:val="22"/>
        </w:rPr>
        <w:t>30.</w:t>
      </w:r>
      <w:r w:rsidR="00C74D0D" w:rsidRPr="00931B48">
        <w:rPr>
          <w:rFonts w:ascii="Arial" w:hAnsi="Arial" w:cs="Arial"/>
          <w:b/>
          <w:sz w:val="22"/>
          <w:szCs w:val="22"/>
        </w:rPr>
        <w:t>00-</w:t>
      </w:r>
      <w:bookmarkEnd w:id="0"/>
      <w:r w:rsidR="00C74D0D">
        <w:rPr>
          <w:rFonts w:ascii="Arial" w:hAnsi="Arial" w:cs="Arial"/>
          <w:b/>
          <w:sz w:val="22"/>
          <w:szCs w:val="22"/>
        </w:rPr>
        <w:t>3</w:t>
      </w:r>
      <w:r w:rsidR="00C74D0D" w:rsidRPr="00931B48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C74D0D">
        <w:rPr>
          <w:rFonts w:ascii="Arial" w:hAnsi="Arial" w:cs="Arial"/>
          <w:b/>
          <w:spacing w:val="-9"/>
          <w:sz w:val="22"/>
          <w:szCs w:val="22"/>
        </w:rPr>
        <w:t>(</w:t>
      </w:r>
      <w:r w:rsidR="0049189A" w:rsidRPr="00CE6B0C">
        <w:rPr>
          <w:rFonts w:ascii="Arial" w:hAnsi="Arial" w:cs="Arial"/>
          <w:b/>
          <w:sz w:val="22"/>
          <w:szCs w:val="22"/>
        </w:rPr>
        <w:t>Fonte</w:t>
      </w:r>
      <w:r w:rsidR="0049189A" w:rsidRPr="00CE6B0C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265C76" w:rsidRPr="00CE6B0C">
        <w:rPr>
          <w:rFonts w:ascii="Arial" w:hAnsi="Arial" w:cs="Arial"/>
          <w:b/>
          <w:spacing w:val="-7"/>
          <w:sz w:val="22"/>
          <w:szCs w:val="22"/>
        </w:rPr>
        <w:t>1.899.06</w:t>
      </w:r>
      <w:r w:rsidR="0049189A" w:rsidRPr="00CE6B0C">
        <w:rPr>
          <w:rFonts w:ascii="Arial" w:hAnsi="Arial" w:cs="Arial"/>
          <w:b/>
          <w:sz w:val="22"/>
          <w:szCs w:val="22"/>
        </w:rPr>
        <w:t xml:space="preserve">), </w:t>
      </w:r>
      <w:r w:rsidR="0049189A" w:rsidRPr="00CE6B0C">
        <w:rPr>
          <w:rFonts w:ascii="Arial" w:hAnsi="Arial" w:cs="Arial"/>
          <w:color w:val="000000"/>
          <w:sz w:val="22"/>
          <w:szCs w:val="22"/>
        </w:rPr>
        <w:t>referente a este exercício financeiro</w:t>
      </w:r>
      <w:r w:rsidR="00883AED" w:rsidRPr="00CE6B0C">
        <w:rPr>
          <w:rFonts w:ascii="Arial" w:hAnsi="Arial" w:cs="Arial"/>
          <w:color w:val="000000"/>
          <w:sz w:val="22"/>
          <w:szCs w:val="22"/>
        </w:rPr>
        <w:t>.</w:t>
      </w:r>
    </w:p>
    <w:p w14:paraId="7DD57005" w14:textId="77777777" w:rsidR="0049189A" w:rsidRPr="00CE6B0C" w:rsidRDefault="0049189A" w:rsidP="00CE6B0C">
      <w:pPr>
        <w:pStyle w:val="LO-Normal3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081D665" w14:textId="29BB65CC" w:rsidR="007266B4" w:rsidRPr="00CE6B0C" w:rsidRDefault="007266B4" w:rsidP="00CE6B0C">
      <w:pPr>
        <w:pStyle w:val="LO-Normal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>12 – FISCALIZAÇÃO DO CONTRATO</w:t>
      </w:r>
    </w:p>
    <w:p w14:paraId="400AC5C5" w14:textId="77777777" w:rsidR="007266B4" w:rsidRPr="00CE6B0C" w:rsidRDefault="007266B4" w:rsidP="00CE6B0C">
      <w:pPr>
        <w:pStyle w:val="LO-Normal3"/>
        <w:spacing w:line="276" w:lineRule="auto"/>
        <w:rPr>
          <w:rFonts w:ascii="Arial" w:hAnsi="Arial" w:cs="Arial"/>
          <w:sz w:val="22"/>
          <w:szCs w:val="22"/>
        </w:rPr>
      </w:pPr>
    </w:p>
    <w:p w14:paraId="7851F1C0" w14:textId="72A1762E" w:rsidR="007266B4" w:rsidRPr="00CE6B0C" w:rsidRDefault="007266B4" w:rsidP="00CE6B0C">
      <w:pPr>
        <w:pStyle w:val="LO-Normal3"/>
        <w:autoSpaceDE w:val="0"/>
        <w:spacing w:line="276" w:lineRule="auto"/>
        <w:jc w:val="both"/>
        <w:rPr>
          <w:rStyle w:val="Fontepargpadro3"/>
          <w:rFonts w:ascii="Arial" w:hAnsi="Arial" w:cs="Arial"/>
          <w:bCs/>
          <w:sz w:val="22"/>
          <w:szCs w:val="22"/>
        </w:rPr>
      </w:pPr>
      <w:r w:rsidRPr="00CE6B0C">
        <w:rPr>
          <w:rStyle w:val="Fontepargpadro3"/>
          <w:rFonts w:ascii="Arial" w:hAnsi="Arial" w:cs="Arial"/>
          <w:bCs/>
          <w:sz w:val="22"/>
          <w:szCs w:val="22"/>
        </w:rPr>
        <w:t>12.1. O contrato será substituído por Nota de Empenho por tratar-se de entrega imediata.</w:t>
      </w:r>
    </w:p>
    <w:p w14:paraId="7AB4551F" w14:textId="77777777" w:rsidR="007266B4" w:rsidRPr="00CE6B0C" w:rsidRDefault="007266B4" w:rsidP="00CE6B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7332888F" w14:textId="20260ACC" w:rsidR="007266B4" w:rsidRPr="00CE6B0C" w:rsidRDefault="007266B4" w:rsidP="00CE6B0C">
      <w:pPr>
        <w:pStyle w:val="LO-Normal3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E6B0C">
        <w:rPr>
          <w:rFonts w:ascii="Arial" w:hAnsi="Arial" w:cs="Arial"/>
          <w:b/>
          <w:bCs/>
          <w:sz w:val="22"/>
          <w:szCs w:val="22"/>
        </w:rPr>
        <w:t>13 – RESPONSÁVEL PELA ELABORAÇÃO DO TERMO DE REFERÊNCIA</w:t>
      </w:r>
    </w:p>
    <w:p w14:paraId="74ADD15A" w14:textId="77777777" w:rsidR="007266B4" w:rsidRPr="00CE6B0C" w:rsidRDefault="007266B4" w:rsidP="00CE6B0C">
      <w:pPr>
        <w:pStyle w:val="LO-Normal3"/>
        <w:spacing w:line="276" w:lineRule="auto"/>
        <w:rPr>
          <w:rFonts w:ascii="Arial" w:hAnsi="Arial" w:cs="Arial"/>
          <w:sz w:val="22"/>
          <w:szCs w:val="22"/>
        </w:rPr>
      </w:pPr>
    </w:p>
    <w:p w14:paraId="4B457031" w14:textId="31B7BBE1" w:rsidR="007266B4" w:rsidRPr="00CE6B0C" w:rsidRDefault="007266B4" w:rsidP="00CE6B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CE6B0C">
        <w:rPr>
          <w:rStyle w:val="Fontepargpadro3"/>
          <w:rFonts w:ascii="Arial" w:hAnsi="Arial" w:cs="Arial"/>
          <w:bCs/>
          <w:color w:val="000000"/>
          <w:sz w:val="22"/>
          <w:szCs w:val="22"/>
          <w:highlight w:val="white"/>
        </w:rPr>
        <w:t xml:space="preserve">13.1 </w:t>
      </w:r>
      <w:r w:rsidRPr="00CE6B0C">
        <w:rPr>
          <w:rFonts w:ascii="Arial" w:eastAsia="Arial" w:hAnsi="Arial" w:cs="Arial"/>
          <w:bCs/>
          <w:iCs/>
          <w:spacing w:val="1"/>
          <w:kern w:val="2"/>
          <w:sz w:val="22"/>
          <w:szCs w:val="22"/>
        </w:rPr>
        <w:t>Leonardo da Silva Xavier, matrícula: 6</w:t>
      </w:r>
    </w:p>
    <w:p w14:paraId="60616F03" w14:textId="77777777" w:rsidR="00DC48C0" w:rsidRDefault="00DC48C0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56610C61" w14:textId="77777777" w:rsidR="00DC48C0" w:rsidRDefault="00DC48C0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7321B8A6" w14:textId="77777777" w:rsidR="00DC48C0" w:rsidRDefault="00DC48C0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12636764" w14:textId="1D0B413D" w:rsidR="00E920FE" w:rsidRPr="00CE6B0C" w:rsidRDefault="00E920FE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  <w:r w:rsidRPr="00CE6B0C">
        <w:rPr>
          <w:rFonts w:ascii="Arial" w:eastAsia="ArialMT" w:hAnsi="Arial" w:cs="Arial"/>
          <w:sz w:val="22"/>
          <w:szCs w:val="22"/>
          <w:shd w:val="clear" w:color="auto" w:fill="FFFFFF"/>
        </w:rPr>
        <w:t xml:space="preserve">Poços de Caldas, </w:t>
      </w:r>
      <w:r w:rsidR="00F22868" w:rsidRPr="00CE6B0C">
        <w:rPr>
          <w:rFonts w:ascii="Arial" w:eastAsia="ArialMT" w:hAnsi="Arial" w:cs="Arial"/>
          <w:sz w:val="22"/>
          <w:szCs w:val="22"/>
          <w:shd w:val="clear" w:color="auto" w:fill="FFFFFF"/>
        </w:rPr>
        <w:t>1</w:t>
      </w:r>
      <w:r w:rsidR="00B02557">
        <w:rPr>
          <w:rFonts w:ascii="Arial" w:eastAsia="ArialMT" w:hAnsi="Arial" w:cs="Arial"/>
          <w:sz w:val="22"/>
          <w:szCs w:val="22"/>
          <w:shd w:val="clear" w:color="auto" w:fill="FFFFFF"/>
        </w:rPr>
        <w:t>4</w:t>
      </w:r>
      <w:r w:rsidRPr="00CE6B0C">
        <w:rPr>
          <w:rFonts w:ascii="Arial" w:eastAsia="ArialMT" w:hAnsi="Arial" w:cs="Arial"/>
          <w:sz w:val="22"/>
          <w:szCs w:val="22"/>
          <w:shd w:val="clear" w:color="auto" w:fill="FFFFFF"/>
        </w:rPr>
        <w:t xml:space="preserve"> de </w:t>
      </w:r>
      <w:r w:rsidR="00CE6B0C" w:rsidRPr="00CE6B0C">
        <w:rPr>
          <w:rFonts w:ascii="Arial" w:eastAsia="ArialMT" w:hAnsi="Arial" w:cs="Arial"/>
          <w:sz w:val="22"/>
          <w:szCs w:val="22"/>
          <w:shd w:val="clear" w:color="auto" w:fill="FFFFFF"/>
        </w:rPr>
        <w:t xml:space="preserve">maio </w:t>
      </w:r>
      <w:r w:rsidRPr="00CE6B0C">
        <w:rPr>
          <w:rFonts w:ascii="Arial" w:eastAsia="ArialMT" w:hAnsi="Arial" w:cs="Arial"/>
          <w:sz w:val="22"/>
          <w:szCs w:val="22"/>
          <w:shd w:val="clear" w:color="auto" w:fill="FFFFFF"/>
        </w:rPr>
        <w:t>de 202</w:t>
      </w:r>
      <w:r w:rsidR="00F719C5" w:rsidRPr="00CE6B0C">
        <w:rPr>
          <w:rFonts w:ascii="Arial" w:eastAsia="ArialMT" w:hAnsi="Arial" w:cs="Arial"/>
          <w:sz w:val="22"/>
          <w:szCs w:val="22"/>
          <w:shd w:val="clear" w:color="auto" w:fill="FFFFFF"/>
        </w:rPr>
        <w:t>6</w:t>
      </w:r>
      <w:r w:rsidRPr="00CE6B0C">
        <w:rPr>
          <w:rFonts w:ascii="Arial" w:eastAsia="ArialMT" w:hAnsi="Arial" w:cs="Arial"/>
          <w:sz w:val="22"/>
          <w:szCs w:val="22"/>
          <w:shd w:val="clear" w:color="auto" w:fill="FFFFFF"/>
        </w:rPr>
        <w:t>.</w:t>
      </w:r>
    </w:p>
    <w:p w14:paraId="0A8220E0" w14:textId="77777777" w:rsidR="00E920FE" w:rsidRPr="00CE6B0C" w:rsidRDefault="00E920FE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622A0CB1" w14:textId="77777777" w:rsidR="00780EF6" w:rsidRDefault="00780EF6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258EB1C7" w14:textId="77777777" w:rsidR="00DC48C0" w:rsidRDefault="00DC48C0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2F978FA7" w14:textId="77777777" w:rsidR="00DC48C0" w:rsidRDefault="00DC48C0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07289CC5" w14:textId="77777777" w:rsidR="00DC48C0" w:rsidRPr="00CE6B0C" w:rsidRDefault="00DC48C0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71B1A7B7" w14:textId="77777777" w:rsidR="00AF432A" w:rsidRPr="00CE6B0C" w:rsidRDefault="00AF432A" w:rsidP="00CE6B0C">
      <w:pPr>
        <w:pStyle w:val="Padro"/>
        <w:spacing w:line="276" w:lineRule="auto"/>
        <w:jc w:val="right"/>
        <w:rPr>
          <w:rFonts w:ascii="Arial" w:eastAsia="ArialMT" w:hAnsi="Arial" w:cs="Arial"/>
          <w:sz w:val="22"/>
          <w:szCs w:val="22"/>
          <w:shd w:val="clear" w:color="auto" w:fill="FFFFFF"/>
        </w:rPr>
      </w:pPr>
    </w:p>
    <w:p w14:paraId="01D7A914" w14:textId="7A81D827" w:rsidR="00E920FE" w:rsidRPr="00CE6B0C" w:rsidRDefault="0053040C" w:rsidP="00CE6B0C">
      <w:pPr>
        <w:pStyle w:val="Corpodetexto"/>
        <w:spacing w:line="276" w:lineRule="auto"/>
        <w:jc w:val="center"/>
        <w:rPr>
          <w:rFonts w:eastAsia="Calibri" w:cs="Arial"/>
          <w:bCs/>
          <w:i/>
          <w:sz w:val="22"/>
          <w:szCs w:val="22"/>
        </w:rPr>
      </w:pPr>
      <w:r w:rsidRPr="00CE6B0C">
        <w:rPr>
          <w:rFonts w:eastAsia="Calibri" w:cs="Arial"/>
          <w:bCs/>
          <w:sz w:val="22"/>
          <w:szCs w:val="22"/>
        </w:rPr>
        <w:t>Natalia Luzia Nanini</w:t>
      </w:r>
    </w:p>
    <w:p w14:paraId="497E25AE" w14:textId="77777777" w:rsidR="00E920FE" w:rsidRPr="00CE6B0C" w:rsidRDefault="00E920FE" w:rsidP="00CE6B0C">
      <w:pPr>
        <w:pStyle w:val="Corpodetexto"/>
        <w:spacing w:line="276" w:lineRule="auto"/>
        <w:jc w:val="center"/>
        <w:rPr>
          <w:rFonts w:eastAsia="Calibri" w:cs="Arial"/>
          <w:sz w:val="22"/>
          <w:szCs w:val="22"/>
        </w:rPr>
      </w:pPr>
      <w:r w:rsidRPr="00CE6B0C">
        <w:rPr>
          <w:rFonts w:eastAsia="Calibri" w:cs="Arial"/>
          <w:sz w:val="22"/>
          <w:szCs w:val="22"/>
        </w:rPr>
        <w:t xml:space="preserve">Diretora do Departamento de Gestão do </w:t>
      </w:r>
      <w:proofErr w:type="spellStart"/>
      <w:r w:rsidRPr="00CE6B0C">
        <w:rPr>
          <w:rFonts w:eastAsia="Calibri" w:cs="Arial"/>
          <w:sz w:val="22"/>
          <w:szCs w:val="22"/>
        </w:rPr>
        <w:t>Iasm</w:t>
      </w:r>
      <w:proofErr w:type="spellEnd"/>
    </w:p>
    <w:sectPr w:rsidR="00E920FE" w:rsidRPr="00CE6B0C" w:rsidSect="00866580">
      <w:headerReference w:type="default" r:id="rId8"/>
      <w:footerReference w:type="default" r:id="rId9"/>
      <w:pgSz w:w="11906" w:h="16838"/>
      <w:pgMar w:top="1134" w:right="1134" w:bottom="1134" w:left="1418" w:header="34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CF16" w14:textId="77777777" w:rsidR="00BB18BA" w:rsidRDefault="00BB18BA">
      <w:r>
        <w:separator/>
      </w:r>
    </w:p>
  </w:endnote>
  <w:endnote w:type="continuationSeparator" w:id="0">
    <w:p w14:paraId="0F8D4C47" w14:textId="77777777" w:rsidR="00BB18BA" w:rsidRDefault="00BB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Malgun Gothic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6DB8" w14:textId="6F470F0D" w:rsidR="00BB18BA" w:rsidRDefault="00BB18BA" w:rsidP="00866580">
    <w:pPr>
      <w:pStyle w:val="WW-Corpodetexto2"/>
      <w:pBdr>
        <w:bottom w:val="single" w:sz="12" w:space="1" w:color="auto"/>
      </w:pBdr>
      <w:jc w:val="center"/>
      <w:rPr>
        <w:rFonts w:cs="Arial"/>
        <w:b/>
        <w:bCs/>
        <w:sz w:val="18"/>
        <w:szCs w:val="18"/>
      </w:rPr>
    </w:pPr>
  </w:p>
  <w:p w14:paraId="40FB1DF4" w14:textId="77777777" w:rsidR="00A26A1A" w:rsidRDefault="00A26A1A" w:rsidP="00866580">
    <w:pPr>
      <w:pStyle w:val="WW-Corpodetexto2"/>
      <w:pBdr>
        <w:bottom w:val="single" w:sz="12" w:space="1" w:color="auto"/>
      </w:pBdr>
      <w:jc w:val="center"/>
      <w:rPr>
        <w:rFonts w:cs="Arial"/>
        <w:b/>
        <w:bCs/>
        <w:sz w:val="18"/>
        <w:szCs w:val="18"/>
      </w:rPr>
    </w:pPr>
  </w:p>
  <w:p w14:paraId="3E114216" w14:textId="4373A8D0" w:rsidR="0031776A" w:rsidRDefault="00750643" w:rsidP="0031776A">
    <w:pPr>
      <w:pStyle w:val="WW-Corpodetexto2"/>
      <w:rPr>
        <w:sz w:val="16"/>
      </w:rPr>
    </w:pPr>
    <w:r>
      <w:rPr>
        <w:rFonts w:cs="Arial"/>
        <w:b/>
        <w:bCs/>
        <w:sz w:val="22"/>
        <w:szCs w:val="22"/>
      </w:rPr>
      <w:t>DISPENSA Nº 00</w:t>
    </w:r>
    <w:r w:rsidR="0012214C">
      <w:rPr>
        <w:rFonts w:cs="Arial"/>
        <w:b/>
        <w:bCs/>
        <w:sz w:val="22"/>
        <w:szCs w:val="22"/>
      </w:rPr>
      <w:t>6</w:t>
    </w:r>
    <w:r w:rsidR="00F719C5">
      <w:rPr>
        <w:rFonts w:cs="Arial"/>
        <w:b/>
        <w:bCs/>
        <w:sz w:val="22"/>
        <w:szCs w:val="22"/>
      </w:rPr>
      <w:t>/</w:t>
    </w:r>
    <w:r>
      <w:rPr>
        <w:rFonts w:cs="Arial"/>
        <w:b/>
        <w:bCs/>
        <w:sz w:val="22"/>
        <w:szCs w:val="22"/>
      </w:rPr>
      <w:t>202</w:t>
    </w:r>
    <w:r w:rsidR="00F719C5">
      <w:rPr>
        <w:rFonts w:cs="Arial"/>
        <w:b/>
        <w:bCs/>
        <w:sz w:val="22"/>
        <w:szCs w:val="22"/>
      </w:rPr>
      <w:t xml:space="preserve">6-IASM    </w:t>
    </w:r>
    <w:r w:rsidR="00BB18BA">
      <w:rPr>
        <w:rFonts w:cs="Arial"/>
        <w:b/>
        <w:bCs/>
        <w:sz w:val="22"/>
        <w:szCs w:val="22"/>
      </w:rPr>
      <w:t xml:space="preserve">                                     </w:t>
    </w:r>
    <w:r w:rsidR="00704760">
      <w:rPr>
        <w:rFonts w:cs="Arial"/>
        <w:b/>
        <w:bCs/>
        <w:sz w:val="22"/>
        <w:szCs w:val="22"/>
      </w:rPr>
      <w:t xml:space="preserve">                          </w:t>
    </w:r>
    <w:r w:rsidR="00BB18BA">
      <w:rPr>
        <w:rFonts w:cs="Arial"/>
        <w:b/>
        <w:bCs/>
        <w:sz w:val="22"/>
        <w:szCs w:val="22"/>
      </w:rPr>
      <w:t xml:space="preserve">     </w:t>
    </w:r>
  </w:p>
  <w:p w14:paraId="29555073" w14:textId="41608242" w:rsidR="00BB18BA" w:rsidRDefault="00BB18BA" w:rsidP="001F048D">
    <w:pPr>
      <w:pStyle w:val="WW-Corpodetexto2"/>
      <w:jc w:val="right"/>
      <w:rPr>
        <w:sz w:val="16"/>
      </w:rPr>
    </w:pPr>
  </w:p>
  <w:p w14:paraId="1CAF2EF2" w14:textId="5444B262" w:rsidR="00BB18BA" w:rsidRDefault="00BB18BA" w:rsidP="00E920FE">
    <w:pPr>
      <w:pStyle w:val="Rodap"/>
      <w:jc w:val="center"/>
    </w:pPr>
    <w:r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AC6E1E">
      <w:rPr>
        <w:rFonts w:ascii="Arial" w:hAnsi="Arial" w:cs="Arial"/>
        <w:noProof/>
        <w:sz w:val="18"/>
        <w:szCs w:val="18"/>
      </w:rPr>
      <w:t>21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de 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\* ARABIC </w:instrText>
    </w:r>
    <w:r>
      <w:rPr>
        <w:rFonts w:ascii="Arial" w:hAnsi="Arial" w:cs="Arial"/>
        <w:sz w:val="18"/>
        <w:szCs w:val="18"/>
      </w:rPr>
      <w:fldChar w:fldCharType="separate"/>
    </w:r>
    <w:r w:rsidR="00AC6E1E">
      <w:rPr>
        <w:rFonts w:ascii="Arial" w:hAnsi="Arial" w:cs="Arial"/>
        <w:noProof/>
        <w:sz w:val="18"/>
        <w:szCs w:val="18"/>
      </w:rPr>
      <w:t>22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E511" w14:textId="77777777" w:rsidR="00BB18BA" w:rsidRDefault="00BB18BA">
      <w:r>
        <w:separator/>
      </w:r>
    </w:p>
  </w:footnote>
  <w:footnote w:type="continuationSeparator" w:id="0">
    <w:p w14:paraId="2AC9D750" w14:textId="77777777" w:rsidR="00BB18BA" w:rsidRDefault="00BB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Ind w:w="108" w:type="dxa"/>
      <w:tblLayout w:type="fixed"/>
      <w:tblLook w:val="0000" w:firstRow="0" w:lastRow="0" w:firstColumn="0" w:lastColumn="0" w:noHBand="0" w:noVBand="0"/>
    </w:tblPr>
    <w:tblGrid>
      <w:gridCol w:w="1560"/>
      <w:gridCol w:w="7371"/>
    </w:tblGrid>
    <w:tr w:rsidR="00BB18BA" w14:paraId="62FC0EB5" w14:textId="77777777">
      <w:trPr>
        <w:trHeight w:val="1612"/>
      </w:trPr>
      <w:tc>
        <w:tcPr>
          <w:tcW w:w="1560" w:type="dxa"/>
        </w:tcPr>
        <w:p w14:paraId="23B6992E" w14:textId="77777777" w:rsidR="00BB18BA" w:rsidRDefault="00BB18BA">
          <w:pPr>
            <w:pStyle w:val="Cabealho"/>
            <w:widowControl w:val="0"/>
            <w:ind w:left="-105" w:firstLine="31"/>
            <w:rPr>
              <w:rFonts w:ascii="Verdana" w:hAnsi="Verdana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C641578" wp14:editId="069874D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" name="Retângulo 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E35364" id="Retângulo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haXQ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MwG6FpdAgAArQQAAA4AAAAAAAAAAAAAAAAALgIAAGRycy9lMm9Eb2MueG1sUEsB&#10;Ai0AFAAGAAgAAAAhAIZbh9XYAAAABQEAAA8AAAAAAAAAAAAAAAAAtwQAAGRycy9kb3ducmV2Lnht&#10;bFBLBQYAAAAABAAEAPMAAAC8BQAAAAA=&#10;" filled="f" stroked="f">
                    <o:lock v:ext="edit" aspectratio="t" selection="t"/>
                  </v:rect>
                </w:pict>
              </mc:Fallback>
            </mc:AlternateContent>
          </w:r>
          <w:r>
            <w:object w:dxaOrig="1545" w:dyaOrig="1785" w14:anchorId="21C7F4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o:spid="_x0000_i1025" type="#_x0000_t75" style="width:68.25pt;height:76.5pt;visibility:visible;mso-wrap-distance-right:0">
                <v:imagedata r:id="rId1" o:title=""/>
              </v:shape>
              <o:OLEObject Type="Embed" ProgID="PhotoDeluxe.Image.2" ShapeID="ole_rId1" DrawAspect="Content" ObjectID="_1841379470" r:id="rId2"/>
            </w:object>
          </w:r>
        </w:p>
      </w:tc>
      <w:tc>
        <w:tcPr>
          <w:tcW w:w="7370" w:type="dxa"/>
        </w:tcPr>
        <w:p w14:paraId="2F1F4D08" w14:textId="77777777" w:rsidR="00BB18BA" w:rsidRDefault="00BB18BA">
          <w:pPr>
            <w:pStyle w:val="Cabealho"/>
            <w:widowControl w:val="0"/>
            <w:rPr>
              <w:rFonts w:ascii="Century Gothic" w:hAnsi="Century Gothic" w:cs="Arial"/>
              <w:b/>
            </w:rPr>
          </w:pPr>
        </w:p>
        <w:p w14:paraId="5EDB0525" w14:textId="77777777" w:rsidR="00BB18BA" w:rsidRDefault="00BB18BA">
          <w:pPr>
            <w:pStyle w:val="Cabealho"/>
            <w:widowControl w:val="0"/>
            <w:rPr>
              <w:rFonts w:ascii="Century Gothic" w:hAnsi="Century Gothic" w:cs="Arial"/>
              <w:b/>
            </w:rPr>
          </w:pPr>
        </w:p>
        <w:p w14:paraId="13614319" w14:textId="77777777" w:rsidR="00BB18BA" w:rsidRDefault="00BB18BA">
          <w:pPr>
            <w:pStyle w:val="Cabealho"/>
            <w:widowControl w:val="0"/>
            <w:rPr>
              <w:rFonts w:ascii="Century Gothic" w:hAnsi="Century Gothic" w:cs="Arial"/>
              <w:b/>
              <w:sz w:val="22"/>
              <w:szCs w:val="22"/>
            </w:rPr>
          </w:pPr>
          <w:r>
            <w:rPr>
              <w:rFonts w:ascii="Century Gothic" w:hAnsi="Century Gothic" w:cs="Arial"/>
              <w:b/>
              <w:sz w:val="22"/>
              <w:szCs w:val="22"/>
            </w:rPr>
            <w:t>INSTITUTO DE ASSISTÊNCIA DOS SERVIDORES MUNICIPAIS - IASM</w:t>
          </w:r>
        </w:p>
        <w:p w14:paraId="1557C3B7" w14:textId="77777777" w:rsidR="00BB18BA" w:rsidRDefault="00BB18BA">
          <w:pPr>
            <w:pStyle w:val="Cabealho"/>
            <w:widowControl w:val="0"/>
            <w:jc w:val="center"/>
            <w:rPr>
              <w:rFonts w:ascii="Verdana" w:hAnsi="Verdana"/>
            </w:rPr>
          </w:pPr>
        </w:p>
      </w:tc>
    </w:tr>
  </w:tbl>
  <w:p w14:paraId="7ACD1DAD" w14:textId="77777777" w:rsidR="00BB18BA" w:rsidRDefault="00BB18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pacing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244C98"/>
    <w:multiLevelType w:val="multilevel"/>
    <w:tmpl w:val="46C43F30"/>
    <w:lvl w:ilvl="0">
      <w:start w:val="1"/>
      <w:numFmt w:val="decimal"/>
      <w:lvlText w:val="%1"/>
      <w:lvlJc w:val="left"/>
      <w:pPr>
        <w:ind w:left="1452" w:hanging="1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7" w:hanging="471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77" w:hanging="4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77" w:hanging="4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8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8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2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20" w:hanging="471"/>
      </w:pPr>
      <w:rPr>
        <w:rFonts w:hint="default"/>
        <w:lang w:val="pt-PT" w:eastAsia="en-US" w:bidi="ar-SA"/>
      </w:rPr>
    </w:lvl>
  </w:abstractNum>
  <w:abstractNum w:abstractNumId="3" w15:restartNumberingAfterBreak="0">
    <w:nsid w:val="0E660250"/>
    <w:multiLevelType w:val="multilevel"/>
    <w:tmpl w:val="EDDCB1A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9F7A6E"/>
    <w:multiLevelType w:val="multilevel"/>
    <w:tmpl w:val="2A9E572A"/>
    <w:lvl w:ilvl="0">
      <w:start w:val="9"/>
      <w:numFmt w:val="decimal"/>
      <w:lvlText w:val="%1"/>
      <w:lvlJc w:val="left"/>
      <w:pPr>
        <w:ind w:left="1860" w:hanging="5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60" w:hanging="58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60" w:hanging="5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85" w:hanging="8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5426" w:hanging="8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42" w:hanging="8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8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3" w:hanging="8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9" w:hanging="803"/>
      </w:pPr>
      <w:rPr>
        <w:rFonts w:hint="default"/>
        <w:lang w:val="pt-PT" w:eastAsia="en-US" w:bidi="ar-SA"/>
      </w:rPr>
    </w:lvl>
  </w:abstractNum>
  <w:abstractNum w:abstractNumId="5" w15:restartNumberingAfterBreak="0">
    <w:nsid w:val="158720D2"/>
    <w:multiLevelType w:val="multilevel"/>
    <w:tmpl w:val="C180FD52"/>
    <w:lvl w:ilvl="0">
      <w:start w:val="5"/>
      <w:numFmt w:val="decimal"/>
      <w:lvlText w:val="%1"/>
      <w:lvlJc w:val="left"/>
      <w:pPr>
        <w:ind w:left="1982" w:hanging="59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82" w:hanging="5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82" w:hanging="5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66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2" w:hanging="596"/>
      </w:pPr>
      <w:rPr>
        <w:rFonts w:hint="default"/>
        <w:lang w:val="pt-PT" w:eastAsia="en-US" w:bidi="ar-SA"/>
      </w:rPr>
    </w:lvl>
  </w:abstractNum>
  <w:abstractNum w:abstractNumId="6" w15:restartNumberingAfterBreak="0">
    <w:nsid w:val="18397FB2"/>
    <w:multiLevelType w:val="multilevel"/>
    <w:tmpl w:val="694635B8"/>
    <w:lvl w:ilvl="0">
      <w:start w:val="2"/>
      <w:numFmt w:val="decimal"/>
      <w:lvlText w:val="%1"/>
      <w:lvlJc w:val="left"/>
      <w:pPr>
        <w:ind w:left="1277" w:hanging="41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77" w:hanging="41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29" w:hanging="653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477" w:hanging="7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720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0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0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0" w:hanging="783"/>
      </w:pPr>
      <w:rPr>
        <w:rFonts w:hint="default"/>
        <w:lang w:val="pt-PT" w:eastAsia="en-US" w:bidi="ar-SA"/>
      </w:rPr>
    </w:lvl>
  </w:abstractNum>
  <w:abstractNum w:abstractNumId="7" w15:restartNumberingAfterBreak="0">
    <w:nsid w:val="1A706D57"/>
    <w:multiLevelType w:val="multilevel"/>
    <w:tmpl w:val="E570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96C91"/>
    <w:multiLevelType w:val="multilevel"/>
    <w:tmpl w:val="6E0AF0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4B3C06"/>
    <w:multiLevelType w:val="hybridMultilevel"/>
    <w:tmpl w:val="EB360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915F4"/>
    <w:multiLevelType w:val="hybridMultilevel"/>
    <w:tmpl w:val="C4347600"/>
    <w:lvl w:ilvl="0" w:tplc="681C7A60">
      <w:start w:val="1"/>
      <w:numFmt w:val="lowerLetter"/>
      <w:lvlText w:val="(%1)"/>
      <w:lvlJc w:val="left"/>
      <w:pPr>
        <w:ind w:left="2297" w:hanging="3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1" w:tplc="4684917E">
      <w:numFmt w:val="bullet"/>
      <w:lvlText w:val="•"/>
      <w:lvlJc w:val="left"/>
      <w:pPr>
        <w:ind w:left="3162" w:hanging="315"/>
      </w:pPr>
      <w:rPr>
        <w:rFonts w:hint="default"/>
        <w:lang w:val="pt-PT" w:eastAsia="en-US" w:bidi="ar-SA"/>
      </w:rPr>
    </w:lvl>
    <w:lvl w:ilvl="2" w:tplc="0A92F874">
      <w:numFmt w:val="bullet"/>
      <w:lvlText w:val="•"/>
      <w:lvlJc w:val="left"/>
      <w:pPr>
        <w:ind w:left="4024" w:hanging="315"/>
      </w:pPr>
      <w:rPr>
        <w:rFonts w:hint="default"/>
        <w:lang w:val="pt-PT" w:eastAsia="en-US" w:bidi="ar-SA"/>
      </w:rPr>
    </w:lvl>
    <w:lvl w:ilvl="3" w:tplc="468C000E">
      <w:numFmt w:val="bullet"/>
      <w:lvlText w:val="•"/>
      <w:lvlJc w:val="left"/>
      <w:pPr>
        <w:ind w:left="4886" w:hanging="315"/>
      </w:pPr>
      <w:rPr>
        <w:rFonts w:hint="default"/>
        <w:lang w:val="pt-PT" w:eastAsia="en-US" w:bidi="ar-SA"/>
      </w:rPr>
    </w:lvl>
    <w:lvl w:ilvl="4" w:tplc="5930F39E">
      <w:numFmt w:val="bullet"/>
      <w:lvlText w:val="•"/>
      <w:lvlJc w:val="left"/>
      <w:pPr>
        <w:ind w:left="5748" w:hanging="315"/>
      </w:pPr>
      <w:rPr>
        <w:rFonts w:hint="default"/>
        <w:lang w:val="pt-PT" w:eastAsia="en-US" w:bidi="ar-SA"/>
      </w:rPr>
    </w:lvl>
    <w:lvl w:ilvl="5" w:tplc="AED0F19E">
      <w:numFmt w:val="bullet"/>
      <w:lvlText w:val="•"/>
      <w:lvlJc w:val="left"/>
      <w:pPr>
        <w:ind w:left="6610" w:hanging="315"/>
      </w:pPr>
      <w:rPr>
        <w:rFonts w:hint="default"/>
        <w:lang w:val="pt-PT" w:eastAsia="en-US" w:bidi="ar-SA"/>
      </w:rPr>
    </w:lvl>
    <w:lvl w:ilvl="6" w:tplc="F7609E48">
      <w:numFmt w:val="bullet"/>
      <w:lvlText w:val="•"/>
      <w:lvlJc w:val="left"/>
      <w:pPr>
        <w:ind w:left="7472" w:hanging="315"/>
      </w:pPr>
      <w:rPr>
        <w:rFonts w:hint="default"/>
        <w:lang w:val="pt-PT" w:eastAsia="en-US" w:bidi="ar-SA"/>
      </w:rPr>
    </w:lvl>
    <w:lvl w:ilvl="7" w:tplc="D814029E">
      <w:numFmt w:val="bullet"/>
      <w:lvlText w:val="•"/>
      <w:lvlJc w:val="left"/>
      <w:pPr>
        <w:ind w:left="8334" w:hanging="315"/>
      </w:pPr>
      <w:rPr>
        <w:rFonts w:hint="default"/>
        <w:lang w:val="pt-PT" w:eastAsia="en-US" w:bidi="ar-SA"/>
      </w:rPr>
    </w:lvl>
    <w:lvl w:ilvl="8" w:tplc="AA7CF76C">
      <w:numFmt w:val="bullet"/>
      <w:lvlText w:val="•"/>
      <w:lvlJc w:val="left"/>
      <w:pPr>
        <w:ind w:left="9196" w:hanging="315"/>
      </w:pPr>
      <w:rPr>
        <w:rFonts w:hint="default"/>
        <w:lang w:val="pt-PT" w:eastAsia="en-US" w:bidi="ar-SA"/>
      </w:rPr>
    </w:lvl>
  </w:abstractNum>
  <w:abstractNum w:abstractNumId="11" w15:restartNumberingAfterBreak="0">
    <w:nsid w:val="297C3ECC"/>
    <w:multiLevelType w:val="multilevel"/>
    <w:tmpl w:val="CA8881F0"/>
    <w:lvl w:ilvl="0">
      <w:start w:val="7"/>
      <w:numFmt w:val="decimal"/>
      <w:lvlText w:val="%1"/>
      <w:lvlJc w:val="left"/>
      <w:pPr>
        <w:ind w:left="1982" w:hanging="65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82" w:hanging="65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82" w:hanging="6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662" w:hanging="6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6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0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2" w:hanging="653"/>
      </w:pPr>
      <w:rPr>
        <w:rFonts w:hint="default"/>
        <w:lang w:val="pt-PT" w:eastAsia="en-US" w:bidi="ar-SA"/>
      </w:rPr>
    </w:lvl>
  </w:abstractNum>
  <w:abstractNum w:abstractNumId="12" w15:restartNumberingAfterBreak="0">
    <w:nsid w:val="2EA415DE"/>
    <w:multiLevelType w:val="multilevel"/>
    <w:tmpl w:val="136A0C02"/>
    <w:lvl w:ilvl="0">
      <w:start w:val="6"/>
      <w:numFmt w:val="decimal"/>
      <w:lvlText w:val="%1"/>
      <w:lvlJc w:val="left"/>
      <w:pPr>
        <w:ind w:left="198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82" w:hanging="61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82" w:hanging="6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85" w:hanging="8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5426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42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3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9" w:hanging="846"/>
      </w:pPr>
      <w:rPr>
        <w:rFonts w:hint="default"/>
        <w:lang w:val="pt-PT" w:eastAsia="en-US" w:bidi="ar-SA"/>
      </w:rPr>
    </w:lvl>
  </w:abstractNum>
  <w:abstractNum w:abstractNumId="13" w15:restartNumberingAfterBreak="0">
    <w:nsid w:val="2F1A3F96"/>
    <w:multiLevelType w:val="multilevel"/>
    <w:tmpl w:val="3D1CC864"/>
    <w:lvl w:ilvl="0">
      <w:start w:val="11"/>
      <w:numFmt w:val="decimal"/>
      <w:lvlText w:val="%1"/>
      <w:lvlJc w:val="left"/>
      <w:pPr>
        <w:ind w:left="1877" w:hanging="92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77" w:hanging="92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9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592" w:hanging="9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6" w:hanging="9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0" w:hanging="9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4" w:hanging="9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8" w:hanging="9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2" w:hanging="927"/>
      </w:pPr>
      <w:rPr>
        <w:rFonts w:hint="default"/>
        <w:lang w:val="pt-PT" w:eastAsia="en-US" w:bidi="ar-SA"/>
      </w:rPr>
    </w:lvl>
  </w:abstractNum>
  <w:abstractNum w:abstractNumId="14" w15:restartNumberingAfterBreak="0">
    <w:nsid w:val="30A5741C"/>
    <w:multiLevelType w:val="multilevel"/>
    <w:tmpl w:val="6902E1C4"/>
    <w:lvl w:ilvl="0">
      <w:start w:val="1"/>
      <w:numFmt w:val="decimal"/>
      <w:lvlText w:val="%1."/>
      <w:lvlJc w:val="left"/>
      <w:pPr>
        <w:ind w:left="1685" w:hanging="4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3" w:hanging="4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5" w:hanging="7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20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5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1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749"/>
      </w:pPr>
      <w:rPr>
        <w:rFonts w:hint="default"/>
        <w:lang w:val="pt-PT" w:eastAsia="en-US" w:bidi="ar-SA"/>
      </w:rPr>
    </w:lvl>
  </w:abstractNum>
  <w:abstractNum w:abstractNumId="15" w15:restartNumberingAfterBreak="0">
    <w:nsid w:val="34D03FB3"/>
    <w:multiLevelType w:val="multilevel"/>
    <w:tmpl w:val="E3E694C0"/>
    <w:lvl w:ilvl="0">
      <w:start w:val="7"/>
      <w:numFmt w:val="decimal"/>
      <w:lvlText w:val="%1"/>
      <w:lvlJc w:val="left"/>
      <w:pPr>
        <w:ind w:left="1982" w:hanging="6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82" w:hanging="60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82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662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2" w:hanging="603"/>
      </w:pPr>
      <w:rPr>
        <w:rFonts w:hint="default"/>
        <w:lang w:val="pt-PT" w:eastAsia="en-US" w:bidi="ar-SA"/>
      </w:rPr>
    </w:lvl>
  </w:abstractNum>
  <w:abstractNum w:abstractNumId="16" w15:restartNumberingAfterBreak="0">
    <w:nsid w:val="3BE166D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pacing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C250C9A"/>
    <w:multiLevelType w:val="multilevel"/>
    <w:tmpl w:val="2EB085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4279D2"/>
    <w:multiLevelType w:val="multilevel"/>
    <w:tmpl w:val="9C6EB78A"/>
    <w:lvl w:ilvl="0">
      <w:start w:val="1"/>
      <w:numFmt w:val="decimal"/>
      <w:lvlText w:val="%1."/>
      <w:lvlJc w:val="left"/>
      <w:pPr>
        <w:ind w:left="1509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7" w:hanging="53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85" w:hanging="5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246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80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8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00" w:hanging="536"/>
      </w:pPr>
      <w:rPr>
        <w:rFonts w:hint="default"/>
        <w:lang w:val="pt-PT" w:eastAsia="en-US" w:bidi="ar-SA"/>
      </w:rPr>
    </w:lvl>
  </w:abstractNum>
  <w:abstractNum w:abstractNumId="19" w15:restartNumberingAfterBreak="0">
    <w:nsid w:val="47A41B33"/>
    <w:multiLevelType w:val="multilevel"/>
    <w:tmpl w:val="3ECC89D6"/>
    <w:lvl w:ilvl="0">
      <w:start w:val="9"/>
      <w:numFmt w:val="decimal"/>
      <w:lvlText w:val="%1"/>
      <w:lvlJc w:val="left"/>
      <w:pPr>
        <w:ind w:left="1860" w:hanging="5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60" w:hanging="58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9" w:hanging="5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578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4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6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2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8" w:hanging="584"/>
      </w:pPr>
      <w:rPr>
        <w:rFonts w:hint="default"/>
        <w:lang w:val="pt-PT" w:eastAsia="en-US" w:bidi="ar-SA"/>
      </w:rPr>
    </w:lvl>
  </w:abstractNum>
  <w:abstractNum w:abstractNumId="20" w15:restartNumberingAfterBreak="0">
    <w:nsid w:val="51E20DF5"/>
    <w:multiLevelType w:val="multilevel"/>
    <w:tmpl w:val="41A6F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6F41C7A"/>
    <w:multiLevelType w:val="hybridMultilevel"/>
    <w:tmpl w:val="745A2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0380A"/>
    <w:multiLevelType w:val="hybridMultilevel"/>
    <w:tmpl w:val="129EA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E5C1F"/>
    <w:multiLevelType w:val="multilevel"/>
    <w:tmpl w:val="A51A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B51D6C"/>
    <w:multiLevelType w:val="multilevel"/>
    <w:tmpl w:val="D2940680"/>
    <w:lvl w:ilvl="0">
      <w:start w:val="5"/>
      <w:numFmt w:val="decimal"/>
      <w:lvlText w:val="%1"/>
      <w:lvlJc w:val="left"/>
      <w:pPr>
        <w:ind w:left="1982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82" w:hanging="5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82" w:hanging="5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66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2" w:hanging="596"/>
      </w:pPr>
      <w:rPr>
        <w:rFonts w:hint="default"/>
        <w:lang w:val="pt-PT" w:eastAsia="en-US" w:bidi="ar-SA"/>
      </w:rPr>
    </w:lvl>
  </w:abstractNum>
  <w:abstractNum w:abstractNumId="25" w15:restartNumberingAfterBreak="0">
    <w:nsid w:val="6DC73AAC"/>
    <w:multiLevelType w:val="multilevel"/>
    <w:tmpl w:val="2B8CF766"/>
    <w:lvl w:ilvl="0">
      <w:start w:val="1"/>
      <w:numFmt w:val="decimal"/>
      <w:lvlText w:val="%1"/>
      <w:lvlJc w:val="left"/>
      <w:pPr>
        <w:tabs>
          <w:tab w:val="num" w:pos="0"/>
        </w:tabs>
        <w:ind w:left="294" w:hanging="192"/>
      </w:pPr>
      <w:rPr>
        <w:rFonts w:ascii="Arial" w:eastAsia="Arial" w:hAnsi="Arial" w:cs="Arial"/>
        <w:b/>
        <w:bCs/>
        <w:i w:val="0"/>
        <w:iCs w:val="0"/>
        <w:w w:val="100"/>
        <w:sz w:val="23"/>
        <w:szCs w:val="23"/>
        <w:lang w:val="pt-B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8" w:hanging="192"/>
      </w:pPr>
      <w:rPr>
        <w:rFonts w:ascii="Symbol" w:hAnsi="Symbol" w:cs="Symbol" w:hint="default"/>
        <w:lang w:val="pt-B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7" w:hanging="192"/>
      </w:pPr>
      <w:rPr>
        <w:rFonts w:ascii="Symbol" w:hAnsi="Symbol" w:cs="Symbol" w:hint="default"/>
        <w:lang w:val="pt-B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5" w:hanging="192"/>
      </w:pPr>
      <w:rPr>
        <w:rFonts w:ascii="Symbol" w:hAnsi="Symbol" w:cs="Symbol" w:hint="default"/>
        <w:lang w:val="pt-B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4" w:hanging="192"/>
      </w:pPr>
      <w:rPr>
        <w:rFonts w:ascii="Symbol" w:hAnsi="Symbol" w:cs="Symbol" w:hint="default"/>
        <w:lang w:val="pt-B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3" w:hanging="192"/>
      </w:pPr>
      <w:rPr>
        <w:rFonts w:ascii="Symbol" w:hAnsi="Symbol" w:cs="Symbol" w:hint="default"/>
        <w:lang w:val="pt-B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1" w:hanging="192"/>
      </w:pPr>
      <w:rPr>
        <w:rFonts w:ascii="Symbol" w:hAnsi="Symbol" w:cs="Symbol" w:hint="default"/>
        <w:lang w:val="pt-B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0" w:hanging="192"/>
      </w:pPr>
      <w:rPr>
        <w:rFonts w:ascii="Symbol" w:hAnsi="Symbol" w:cs="Symbol" w:hint="default"/>
        <w:lang w:val="pt-B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9" w:hanging="192"/>
      </w:pPr>
      <w:rPr>
        <w:rFonts w:ascii="Symbol" w:hAnsi="Symbol" w:cs="Symbol" w:hint="default"/>
        <w:lang w:val="pt-BR" w:eastAsia="en-US" w:bidi="ar-SA"/>
      </w:rPr>
    </w:lvl>
  </w:abstractNum>
  <w:abstractNum w:abstractNumId="26" w15:restartNumberingAfterBreak="0">
    <w:nsid w:val="76642C53"/>
    <w:multiLevelType w:val="hybridMultilevel"/>
    <w:tmpl w:val="4F12C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57FB8"/>
    <w:multiLevelType w:val="multilevel"/>
    <w:tmpl w:val="F9C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9158E"/>
    <w:multiLevelType w:val="multilevel"/>
    <w:tmpl w:val="3CC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193218">
    <w:abstractNumId w:val="25"/>
  </w:num>
  <w:num w:numId="2" w16cid:durableId="1960255307">
    <w:abstractNumId w:val="20"/>
  </w:num>
  <w:num w:numId="3" w16cid:durableId="2108650655">
    <w:abstractNumId w:val="0"/>
  </w:num>
  <w:num w:numId="4" w16cid:durableId="1969821939">
    <w:abstractNumId w:val="1"/>
  </w:num>
  <w:num w:numId="5" w16cid:durableId="738014412">
    <w:abstractNumId w:val="22"/>
  </w:num>
  <w:num w:numId="6" w16cid:durableId="742410297">
    <w:abstractNumId w:val="17"/>
  </w:num>
  <w:num w:numId="7" w16cid:durableId="1912227479">
    <w:abstractNumId w:val="6"/>
  </w:num>
  <w:num w:numId="8" w16cid:durableId="720984412">
    <w:abstractNumId w:val="10"/>
  </w:num>
  <w:num w:numId="9" w16cid:durableId="1829248527">
    <w:abstractNumId w:val="18"/>
  </w:num>
  <w:num w:numId="10" w16cid:durableId="1451361307">
    <w:abstractNumId w:val="8"/>
  </w:num>
  <w:num w:numId="11" w16cid:durableId="1314137389">
    <w:abstractNumId w:val="3"/>
  </w:num>
  <w:num w:numId="12" w16cid:durableId="1064526820">
    <w:abstractNumId w:val="2"/>
  </w:num>
  <w:num w:numId="13" w16cid:durableId="1753624538">
    <w:abstractNumId w:val="13"/>
  </w:num>
  <w:num w:numId="14" w16cid:durableId="449320538">
    <w:abstractNumId w:val="19"/>
  </w:num>
  <w:num w:numId="15" w16cid:durableId="214582218">
    <w:abstractNumId w:val="4"/>
  </w:num>
  <w:num w:numId="16" w16cid:durableId="138033103">
    <w:abstractNumId w:val="15"/>
  </w:num>
  <w:num w:numId="17" w16cid:durableId="346174617">
    <w:abstractNumId w:val="11"/>
  </w:num>
  <w:num w:numId="18" w16cid:durableId="711734156">
    <w:abstractNumId w:val="12"/>
  </w:num>
  <w:num w:numId="19" w16cid:durableId="22903059">
    <w:abstractNumId w:val="5"/>
  </w:num>
  <w:num w:numId="20" w16cid:durableId="1624074475">
    <w:abstractNumId w:val="24"/>
  </w:num>
  <w:num w:numId="21" w16cid:durableId="413167077">
    <w:abstractNumId w:val="14"/>
  </w:num>
  <w:num w:numId="22" w16cid:durableId="1175993137">
    <w:abstractNumId w:val="7"/>
  </w:num>
  <w:num w:numId="23" w16cid:durableId="251743179">
    <w:abstractNumId w:val="16"/>
  </w:num>
  <w:num w:numId="24" w16cid:durableId="936257088">
    <w:abstractNumId w:val="9"/>
  </w:num>
  <w:num w:numId="25" w16cid:durableId="66660640">
    <w:abstractNumId w:val="26"/>
  </w:num>
  <w:num w:numId="26" w16cid:durableId="778255299">
    <w:abstractNumId w:val="21"/>
  </w:num>
  <w:num w:numId="27" w16cid:durableId="115610007">
    <w:abstractNumId w:val="28"/>
  </w:num>
  <w:num w:numId="28" w16cid:durableId="2131776574">
    <w:abstractNumId w:val="27"/>
  </w:num>
  <w:num w:numId="29" w16cid:durableId="742035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DF"/>
    <w:rsid w:val="00005E6D"/>
    <w:rsid w:val="000227B1"/>
    <w:rsid w:val="00047636"/>
    <w:rsid w:val="00051461"/>
    <w:rsid w:val="000540D5"/>
    <w:rsid w:val="00071CEB"/>
    <w:rsid w:val="000A2890"/>
    <w:rsid w:val="000A3F3C"/>
    <w:rsid w:val="000C7CF6"/>
    <w:rsid w:val="000D15BC"/>
    <w:rsid w:val="000D7EFC"/>
    <w:rsid w:val="000E0A5F"/>
    <w:rsid w:val="0012214C"/>
    <w:rsid w:val="00164730"/>
    <w:rsid w:val="00166C2F"/>
    <w:rsid w:val="0019626D"/>
    <w:rsid w:val="0019738A"/>
    <w:rsid w:val="001E318B"/>
    <w:rsid w:val="001F048D"/>
    <w:rsid w:val="001F68CD"/>
    <w:rsid w:val="00223BD1"/>
    <w:rsid w:val="00223D49"/>
    <w:rsid w:val="00233506"/>
    <w:rsid w:val="00241C6B"/>
    <w:rsid w:val="00247E0C"/>
    <w:rsid w:val="00265C76"/>
    <w:rsid w:val="002725C7"/>
    <w:rsid w:val="00281B33"/>
    <w:rsid w:val="0029260B"/>
    <w:rsid w:val="00293762"/>
    <w:rsid w:val="00294654"/>
    <w:rsid w:val="002A1AD2"/>
    <w:rsid w:val="002B6D8F"/>
    <w:rsid w:val="002D4860"/>
    <w:rsid w:val="002F2AA0"/>
    <w:rsid w:val="00306CA5"/>
    <w:rsid w:val="0031776A"/>
    <w:rsid w:val="00325305"/>
    <w:rsid w:val="0035756D"/>
    <w:rsid w:val="00357A06"/>
    <w:rsid w:val="00362E64"/>
    <w:rsid w:val="00367CD5"/>
    <w:rsid w:val="003714CF"/>
    <w:rsid w:val="003B06DB"/>
    <w:rsid w:val="003B6D4D"/>
    <w:rsid w:val="003C78F5"/>
    <w:rsid w:val="003D57DB"/>
    <w:rsid w:val="004153AF"/>
    <w:rsid w:val="004203E0"/>
    <w:rsid w:val="00423B74"/>
    <w:rsid w:val="00455D36"/>
    <w:rsid w:val="00464BD3"/>
    <w:rsid w:val="004703F4"/>
    <w:rsid w:val="00491366"/>
    <w:rsid w:val="0049149D"/>
    <w:rsid w:val="0049189A"/>
    <w:rsid w:val="0049567C"/>
    <w:rsid w:val="004A60D4"/>
    <w:rsid w:val="004C576E"/>
    <w:rsid w:val="004C71D1"/>
    <w:rsid w:val="004D2948"/>
    <w:rsid w:val="004E43E7"/>
    <w:rsid w:val="004F3F02"/>
    <w:rsid w:val="0053040C"/>
    <w:rsid w:val="00532F62"/>
    <w:rsid w:val="0055131F"/>
    <w:rsid w:val="0058105C"/>
    <w:rsid w:val="00591B25"/>
    <w:rsid w:val="00593DC2"/>
    <w:rsid w:val="005A0908"/>
    <w:rsid w:val="0060236C"/>
    <w:rsid w:val="0060486E"/>
    <w:rsid w:val="00672BDB"/>
    <w:rsid w:val="00673437"/>
    <w:rsid w:val="006860D5"/>
    <w:rsid w:val="006B1682"/>
    <w:rsid w:val="006B6056"/>
    <w:rsid w:val="006C0333"/>
    <w:rsid w:val="006C21C8"/>
    <w:rsid w:val="006C316E"/>
    <w:rsid w:val="006C6DEC"/>
    <w:rsid w:val="006D780E"/>
    <w:rsid w:val="006E3550"/>
    <w:rsid w:val="006E4DBA"/>
    <w:rsid w:val="006F40B8"/>
    <w:rsid w:val="006F7F87"/>
    <w:rsid w:val="00704760"/>
    <w:rsid w:val="00710428"/>
    <w:rsid w:val="00715F63"/>
    <w:rsid w:val="00717D4D"/>
    <w:rsid w:val="00723456"/>
    <w:rsid w:val="007266B4"/>
    <w:rsid w:val="007366CD"/>
    <w:rsid w:val="00750643"/>
    <w:rsid w:val="00771770"/>
    <w:rsid w:val="00780A0A"/>
    <w:rsid w:val="00780EF6"/>
    <w:rsid w:val="007830DC"/>
    <w:rsid w:val="00790E0C"/>
    <w:rsid w:val="00794EA5"/>
    <w:rsid w:val="007E35E4"/>
    <w:rsid w:val="007E5E13"/>
    <w:rsid w:val="00812251"/>
    <w:rsid w:val="00827E3A"/>
    <w:rsid w:val="008352AA"/>
    <w:rsid w:val="0086140E"/>
    <w:rsid w:val="00866580"/>
    <w:rsid w:val="00866928"/>
    <w:rsid w:val="00876EAA"/>
    <w:rsid w:val="00881315"/>
    <w:rsid w:val="00883AED"/>
    <w:rsid w:val="008864AD"/>
    <w:rsid w:val="008911DC"/>
    <w:rsid w:val="00897E6D"/>
    <w:rsid w:val="008C55A7"/>
    <w:rsid w:val="008D76D0"/>
    <w:rsid w:val="008E6F9A"/>
    <w:rsid w:val="008E7918"/>
    <w:rsid w:val="00903616"/>
    <w:rsid w:val="009241AA"/>
    <w:rsid w:val="00934B36"/>
    <w:rsid w:val="00935F74"/>
    <w:rsid w:val="009605C1"/>
    <w:rsid w:val="00962B33"/>
    <w:rsid w:val="00977E7B"/>
    <w:rsid w:val="00991DDA"/>
    <w:rsid w:val="009A15D7"/>
    <w:rsid w:val="009B7631"/>
    <w:rsid w:val="009C0199"/>
    <w:rsid w:val="009C7B0B"/>
    <w:rsid w:val="009E4A64"/>
    <w:rsid w:val="00A06B72"/>
    <w:rsid w:val="00A16857"/>
    <w:rsid w:val="00A26A1A"/>
    <w:rsid w:val="00A30FEC"/>
    <w:rsid w:val="00A32A4B"/>
    <w:rsid w:val="00A61CDB"/>
    <w:rsid w:val="00A6524B"/>
    <w:rsid w:val="00A76169"/>
    <w:rsid w:val="00A76CBA"/>
    <w:rsid w:val="00A91E10"/>
    <w:rsid w:val="00AC6E1E"/>
    <w:rsid w:val="00AE6DB7"/>
    <w:rsid w:val="00AF432A"/>
    <w:rsid w:val="00B02557"/>
    <w:rsid w:val="00B0496B"/>
    <w:rsid w:val="00B63FCE"/>
    <w:rsid w:val="00BA052B"/>
    <w:rsid w:val="00BB18BA"/>
    <w:rsid w:val="00BB5265"/>
    <w:rsid w:val="00BD1B64"/>
    <w:rsid w:val="00BD67AF"/>
    <w:rsid w:val="00C06315"/>
    <w:rsid w:val="00C41CE0"/>
    <w:rsid w:val="00C57C87"/>
    <w:rsid w:val="00C74D0D"/>
    <w:rsid w:val="00CA578D"/>
    <w:rsid w:val="00CA79DF"/>
    <w:rsid w:val="00CB2DF5"/>
    <w:rsid w:val="00CC5A70"/>
    <w:rsid w:val="00CD7A4F"/>
    <w:rsid w:val="00CE2B51"/>
    <w:rsid w:val="00CE6B0C"/>
    <w:rsid w:val="00CF76AE"/>
    <w:rsid w:val="00D01FA7"/>
    <w:rsid w:val="00D12D7B"/>
    <w:rsid w:val="00D167F9"/>
    <w:rsid w:val="00D26F42"/>
    <w:rsid w:val="00D31B41"/>
    <w:rsid w:val="00D32A3D"/>
    <w:rsid w:val="00D509FA"/>
    <w:rsid w:val="00D727E8"/>
    <w:rsid w:val="00DB056C"/>
    <w:rsid w:val="00DB0B37"/>
    <w:rsid w:val="00DC13CE"/>
    <w:rsid w:val="00DC48C0"/>
    <w:rsid w:val="00DC5A8F"/>
    <w:rsid w:val="00E2018A"/>
    <w:rsid w:val="00E30AF5"/>
    <w:rsid w:val="00E34C9E"/>
    <w:rsid w:val="00E4290B"/>
    <w:rsid w:val="00E73ADE"/>
    <w:rsid w:val="00E920FE"/>
    <w:rsid w:val="00EB3F54"/>
    <w:rsid w:val="00EC2F85"/>
    <w:rsid w:val="00EF3080"/>
    <w:rsid w:val="00F14B85"/>
    <w:rsid w:val="00F22868"/>
    <w:rsid w:val="00F50228"/>
    <w:rsid w:val="00F719C5"/>
    <w:rsid w:val="00F75527"/>
    <w:rsid w:val="00F776CC"/>
    <w:rsid w:val="00F817D9"/>
    <w:rsid w:val="00F92229"/>
    <w:rsid w:val="00FB5068"/>
    <w:rsid w:val="00FB7F68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C9178"/>
  <w15:docId w15:val="{D9663230-38B5-4F81-8D81-4A04A8F6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DA21B4"/>
    <w:pPr>
      <w:widowControl w:val="0"/>
      <w:ind w:left="294" w:hanging="193"/>
      <w:outlineLvl w:val="0"/>
    </w:pPr>
    <w:rPr>
      <w:rFonts w:ascii="Arial" w:eastAsia="Arial" w:hAnsi="Arial" w:cs="Arial"/>
      <w:b/>
      <w:bCs/>
      <w:sz w:val="23"/>
      <w:szCs w:val="23"/>
      <w:lang w:eastAsia="en-US"/>
    </w:rPr>
  </w:style>
  <w:style w:type="paragraph" w:styleId="Ttulo2">
    <w:name w:val="heading 2"/>
    <w:basedOn w:val="Normal"/>
    <w:link w:val="Ttulo2Char"/>
    <w:uiPriority w:val="1"/>
    <w:qFormat/>
    <w:rsid w:val="00DA21B4"/>
    <w:pPr>
      <w:widowControl w:val="0"/>
      <w:ind w:left="102"/>
      <w:outlineLvl w:val="1"/>
    </w:pPr>
    <w:rPr>
      <w:rFonts w:ascii="Arial" w:eastAsia="Arial" w:hAnsi="Arial" w:cs="Arial"/>
      <w:b/>
      <w:bCs/>
      <w:sz w:val="23"/>
      <w:szCs w:val="23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9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049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421D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421D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21DF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qFormat/>
    <w:rsid w:val="00DA21B4"/>
    <w:rPr>
      <w:rFonts w:ascii="Arial" w:eastAsia="Arial" w:hAnsi="Arial" w:cs="Arial"/>
      <w:b/>
      <w:bCs/>
      <w:sz w:val="23"/>
      <w:szCs w:val="23"/>
    </w:rPr>
  </w:style>
  <w:style w:type="character" w:customStyle="1" w:styleId="Ttulo2Char">
    <w:name w:val="Título 2 Char"/>
    <w:basedOn w:val="Fontepargpadro"/>
    <w:link w:val="Ttulo2"/>
    <w:uiPriority w:val="1"/>
    <w:qFormat/>
    <w:rsid w:val="00DA21B4"/>
    <w:rPr>
      <w:rFonts w:ascii="Arial" w:eastAsia="Arial" w:hAnsi="Arial" w:cs="Arial"/>
      <w:b/>
      <w:bCs/>
      <w:sz w:val="23"/>
      <w:szCs w:val="23"/>
    </w:rPr>
  </w:style>
  <w:style w:type="character" w:customStyle="1" w:styleId="LinkdaInternet">
    <w:name w:val="Link da Internet"/>
    <w:basedOn w:val="Fontepargpadro"/>
    <w:uiPriority w:val="99"/>
    <w:unhideWhenUsed/>
    <w:rsid w:val="00135688"/>
    <w:rPr>
      <w:color w:val="0000FF" w:themeColor="hyperlink"/>
      <w:u w:val="single"/>
    </w:rPr>
  </w:style>
  <w:style w:type="character" w:customStyle="1" w:styleId="Fontepargpadro3">
    <w:name w:val="Fonte parág. padrão3"/>
    <w:qFormat/>
    <w:rsid w:val="00DB4BF0"/>
  </w:style>
  <w:style w:type="character" w:customStyle="1" w:styleId="uv3um">
    <w:name w:val="uv3um"/>
    <w:basedOn w:val="Fontepargpadro"/>
    <w:qFormat/>
    <w:rsid w:val="006A3C1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421DF8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421DF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21DF8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6D7094"/>
    <w:rPr>
      <w:rFonts w:ascii="Arial" w:eastAsia="Calibri" w:hAnsi="Arial" w:cs="Arial"/>
      <w:color w:val="000000"/>
      <w:sz w:val="24"/>
      <w:szCs w:val="24"/>
    </w:rPr>
  </w:style>
  <w:style w:type="paragraph" w:customStyle="1" w:styleId="LO-Normal3">
    <w:name w:val="LO-Normal3"/>
    <w:qFormat/>
    <w:rsid w:val="00DB4BF0"/>
    <w:pPr>
      <w:widowControl w:val="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4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4C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epargpadro2">
    <w:name w:val="Fonte parág. padrão2"/>
    <w:rsid w:val="00E920FE"/>
  </w:style>
  <w:style w:type="character" w:styleId="Hyperlink">
    <w:name w:val="Hyperlink"/>
    <w:rsid w:val="00E920FE"/>
    <w:rPr>
      <w:color w:val="0000FF"/>
      <w:u w:val="single"/>
    </w:rPr>
  </w:style>
  <w:style w:type="paragraph" w:customStyle="1" w:styleId="PargrafodaLista1">
    <w:name w:val="Parágrafo da Lista1"/>
    <w:basedOn w:val="Normal"/>
    <w:rsid w:val="00E920FE"/>
    <w:pPr>
      <w:ind w:left="720"/>
      <w:contextualSpacing/>
    </w:pPr>
    <w:rPr>
      <w:rFonts w:ascii="Ecofont_Spranq_eco_Sans" w:eastAsia="MS Mincho" w:hAnsi="Ecofont_Spranq_eco_Sans" w:cs="Tahoma"/>
      <w:lang w:eastAsia="zh-CN"/>
    </w:rPr>
  </w:style>
  <w:style w:type="paragraph" w:customStyle="1" w:styleId="Nivel2">
    <w:name w:val="Nivel 2"/>
    <w:rsid w:val="00E920FE"/>
    <w:pPr>
      <w:spacing w:before="120" w:after="120" w:line="276" w:lineRule="auto"/>
      <w:jc w:val="both"/>
    </w:pPr>
    <w:rPr>
      <w:rFonts w:ascii="Ecofont_Spranq_eco_Sans" w:eastAsia="Arial Unicode MS" w:hAnsi="Ecofont_Spranq_eco_Sans" w:cs="Ecofont_Spranq_eco_Sans"/>
      <w:sz w:val="24"/>
      <w:szCs w:val="20"/>
      <w:lang w:eastAsia="zh-CN"/>
    </w:rPr>
  </w:style>
  <w:style w:type="paragraph" w:customStyle="1" w:styleId="WW-Corpodetexto2">
    <w:name w:val="WW-Corpo de texto 2"/>
    <w:basedOn w:val="Normal"/>
    <w:rsid w:val="00E920FE"/>
    <w:pPr>
      <w:jc w:val="both"/>
    </w:pPr>
    <w:rPr>
      <w:rFonts w:ascii="Arial" w:hAnsi="Arial"/>
      <w:szCs w:val="20"/>
      <w:lang w:eastAsia="zh-CN"/>
    </w:rPr>
  </w:style>
  <w:style w:type="paragraph" w:customStyle="1" w:styleId="Padro">
    <w:name w:val="Padrão"/>
    <w:qFormat/>
    <w:rsid w:val="00E920FE"/>
    <w:pPr>
      <w:widowContro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E920F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720"/>
    </w:pPr>
    <w:rPr>
      <w:rFonts w:ascii="Ecofont_Spranq_eco_Sans" w:hAnsi="Ecofont_Spranq_eco_Sans" w:cs="Ecofont_Spranq_eco_Sans"/>
      <w:color w:val="000000"/>
      <w:lang w:eastAsia="zh-CN"/>
    </w:rPr>
  </w:style>
  <w:style w:type="paragraph" w:customStyle="1" w:styleId="11-Subitens-Alt2">
    <w:name w:val="1.1. - Subitens - Alt + 2"/>
    <w:rsid w:val="00E920FE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Contedodoquadro">
    <w:name w:val="Conteúdo do quadro"/>
    <w:basedOn w:val="Normal"/>
    <w:qFormat/>
    <w:rsid w:val="00866580"/>
    <w:pPr>
      <w:widowControl w:val="0"/>
    </w:pPr>
    <w:rPr>
      <w:rFonts w:ascii="Arial" w:eastAsia="Arial" w:hAnsi="Arial" w:cs="Arial"/>
      <w:sz w:val="22"/>
      <w:szCs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EB3F54"/>
    <w:rPr>
      <w:color w:val="66666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9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049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0496B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496B"/>
    <w:pPr>
      <w:widowControl w:val="0"/>
      <w:suppressAutoHyphens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qFormat/>
    <w:rsid w:val="00362E64"/>
    <w:pPr>
      <w:spacing w:beforeAutospacing="1" w:after="142" w:line="276" w:lineRule="auto"/>
      <w:ind w:left="11" w:right="17" w:hanging="11"/>
      <w:jc w:val="both"/>
    </w:pPr>
    <w:rPr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37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3762"/>
    <w:rPr>
      <w:i/>
      <w:iCs/>
      <w:color w:val="365F91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E660-1489-4275-B606-DA0204DF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dc:description/>
  <cp:lastModifiedBy>Terminal01</cp:lastModifiedBy>
  <cp:revision>8</cp:revision>
  <cp:lastPrinted>2026-05-27T11:45:00Z</cp:lastPrinted>
  <dcterms:created xsi:type="dcterms:W3CDTF">2026-05-11T13:57:00Z</dcterms:created>
  <dcterms:modified xsi:type="dcterms:W3CDTF">2026-05-27T12:31:00Z</dcterms:modified>
  <dc:language>pt-BR</dc:language>
</cp:coreProperties>
</file>